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9344B" w14:textId="26DA42CB" w:rsidR="008144CF" w:rsidRPr="00D703E4" w:rsidRDefault="00621C2E" w:rsidP="008144CF">
      <w:pPr>
        <w:jc w:val="right"/>
        <w:outlineLvl w:val="1"/>
        <w:rPr>
          <w:rFonts w:ascii="Verdana" w:hAnsi="Verdana" w:cs="Arial"/>
          <w:b/>
          <w:bCs/>
          <w:kern w:val="36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CCA6D4E" wp14:editId="1C720F39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2486660" cy="683260"/>
            <wp:effectExtent l="0" t="0" r="0" b="2540"/>
            <wp:wrapSquare wrapText="bothSides"/>
            <wp:docPr id="2" name="תמונה 2" descr="ENGA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GAGe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66" cy="691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4CF" w:rsidRPr="0039719B">
        <w:rPr>
          <w:rFonts w:ascii="Verdana" w:hAnsi="Verdana"/>
          <w:noProof/>
          <w:lang w:val="en-US" w:bidi="he-IL"/>
        </w:rPr>
        <w:t xml:space="preserve"> </w:t>
      </w:r>
    </w:p>
    <w:p w14:paraId="79F81C34" w14:textId="77777777" w:rsidR="008144CF" w:rsidRPr="00D703E4" w:rsidRDefault="008144CF" w:rsidP="008144CF">
      <w:pPr>
        <w:jc w:val="right"/>
        <w:outlineLvl w:val="1"/>
        <w:rPr>
          <w:rFonts w:ascii="Verdana" w:hAnsi="Verdana" w:cs="Arial"/>
          <w:b/>
          <w:bCs/>
          <w:kern w:val="36"/>
          <w:sz w:val="21"/>
          <w:szCs w:val="21"/>
        </w:rPr>
      </w:pPr>
    </w:p>
    <w:p w14:paraId="3E5EEA81" w14:textId="77777777" w:rsidR="008144CF" w:rsidRDefault="008144CF" w:rsidP="008144CF">
      <w:pPr>
        <w:jc w:val="center"/>
        <w:outlineLvl w:val="1"/>
        <w:rPr>
          <w:rFonts w:ascii="Verdana" w:hAnsi="Verdana" w:cs="Arial"/>
          <w:b/>
          <w:bCs/>
          <w:color w:val="C00000"/>
          <w:kern w:val="36"/>
          <w:sz w:val="26"/>
          <w:szCs w:val="26"/>
        </w:rPr>
      </w:pPr>
    </w:p>
    <w:p w14:paraId="5F86A8F5" w14:textId="77777777" w:rsidR="008144CF" w:rsidRDefault="008144CF" w:rsidP="00FA3C73">
      <w:pPr>
        <w:outlineLvl w:val="1"/>
        <w:rPr>
          <w:rFonts w:ascii="Frutiger-Bold" w:hAnsi="Frutiger-Bold" w:cs="Frutiger-Bold"/>
          <w:b/>
          <w:bCs/>
          <w:color w:val="C84331"/>
          <w:sz w:val="32"/>
          <w:szCs w:val="32"/>
          <w:lang w:val="en-US" w:bidi="he-IL"/>
        </w:rPr>
      </w:pPr>
    </w:p>
    <w:p w14:paraId="4C0C96E5" w14:textId="1DCE539A" w:rsidR="008144CF" w:rsidRPr="00621C2E" w:rsidRDefault="008144CF" w:rsidP="008144CF">
      <w:pPr>
        <w:jc w:val="center"/>
        <w:outlineLvl w:val="1"/>
        <w:rPr>
          <w:rFonts w:ascii="Frutiger-Bold" w:hAnsi="Frutiger-Bold" w:cs="Frutiger-Bold"/>
          <w:b/>
          <w:bCs/>
          <w:color w:val="7030A0"/>
          <w:sz w:val="34"/>
          <w:szCs w:val="34"/>
          <w:lang w:val="en-US" w:bidi="he-IL"/>
        </w:rPr>
      </w:pPr>
      <w:r w:rsidRPr="00621C2E">
        <w:rPr>
          <w:rFonts w:ascii="Frutiger-Bold" w:hAnsi="Frutiger-Bold" w:cs="Frutiger-Bold"/>
          <w:b/>
          <w:bCs/>
          <w:color w:val="7030A0"/>
          <w:sz w:val="34"/>
          <w:szCs w:val="34"/>
          <w:lang w:val="en-US" w:bidi="he-IL"/>
        </w:rPr>
        <w:t>Background Media Information</w:t>
      </w:r>
    </w:p>
    <w:p w14:paraId="1A05AB81" w14:textId="41AB8AA3" w:rsidR="008144CF" w:rsidRPr="00621C2E" w:rsidRDefault="008144CF" w:rsidP="008144CF">
      <w:pPr>
        <w:jc w:val="center"/>
        <w:outlineLvl w:val="1"/>
        <w:rPr>
          <w:rFonts w:ascii="Frutiger-Bold" w:hAnsi="Frutiger-Bold" w:cs="Frutiger-Bold"/>
          <w:color w:val="7030A0"/>
          <w:sz w:val="32"/>
          <w:szCs w:val="32"/>
          <w:lang w:val="en-US" w:bidi="he-IL"/>
        </w:rPr>
      </w:pPr>
    </w:p>
    <w:p w14:paraId="03EACD4C" w14:textId="7FB42A5B" w:rsidR="00621C2E" w:rsidRDefault="008144CF" w:rsidP="008144CF">
      <w:pPr>
        <w:jc w:val="center"/>
        <w:outlineLvl w:val="1"/>
        <w:rPr>
          <w:rFonts w:ascii="Frutiger-Bold" w:hAnsi="Frutiger-Bold" w:cs="Frutiger-Bold"/>
          <w:b/>
          <w:bCs/>
          <w:color w:val="7030A0"/>
          <w:sz w:val="32"/>
          <w:szCs w:val="32"/>
          <w:lang w:val="en-US" w:bidi="he-IL"/>
        </w:rPr>
      </w:pPr>
      <w:r w:rsidRPr="00621C2E">
        <w:rPr>
          <w:rFonts w:ascii="Frutiger-Bold" w:hAnsi="Frutiger-Bold" w:cs="Frutiger-Bold"/>
          <w:b/>
          <w:bCs/>
          <w:color w:val="7030A0"/>
          <w:sz w:val="32"/>
          <w:szCs w:val="32"/>
          <w:lang w:val="en-US" w:bidi="he-IL"/>
        </w:rPr>
        <w:t xml:space="preserve">European </w:t>
      </w:r>
      <w:r w:rsidR="00621C2E">
        <w:rPr>
          <w:rFonts w:ascii="Frutiger-Bold" w:hAnsi="Frutiger-Bold" w:cs="Frutiger-Bold"/>
          <w:b/>
          <w:bCs/>
          <w:color w:val="7030A0"/>
          <w:sz w:val="32"/>
          <w:szCs w:val="32"/>
          <w:lang w:val="en-US" w:bidi="he-IL"/>
        </w:rPr>
        <w:t xml:space="preserve">Network </w:t>
      </w:r>
      <w:r w:rsidRPr="00621C2E">
        <w:rPr>
          <w:rFonts w:ascii="Frutiger-Bold" w:hAnsi="Frutiger-Bold" w:cs="Frutiger-Bold"/>
          <w:b/>
          <w:bCs/>
          <w:color w:val="7030A0"/>
          <w:sz w:val="32"/>
          <w:szCs w:val="32"/>
          <w:lang w:val="en-US" w:bidi="he-IL"/>
        </w:rPr>
        <w:t xml:space="preserve">of Gynaecological </w:t>
      </w:r>
      <w:r w:rsidR="00621C2E">
        <w:rPr>
          <w:rFonts w:ascii="Frutiger-Bold" w:hAnsi="Frutiger-Bold" w:cs="Frutiger-Bold"/>
          <w:b/>
          <w:bCs/>
          <w:color w:val="7030A0"/>
          <w:sz w:val="32"/>
          <w:szCs w:val="32"/>
          <w:lang w:val="en-US" w:bidi="he-IL"/>
        </w:rPr>
        <w:t xml:space="preserve">Cancer </w:t>
      </w:r>
    </w:p>
    <w:p w14:paraId="4C55671D" w14:textId="61A00574" w:rsidR="00621C2E" w:rsidRPr="00621C2E" w:rsidRDefault="00621C2E" w:rsidP="00621C2E">
      <w:pPr>
        <w:jc w:val="center"/>
        <w:outlineLvl w:val="1"/>
        <w:rPr>
          <w:rFonts w:ascii="Frutiger-Bold" w:hAnsi="Frutiger-Bold" w:cs="Frutiger-Bold"/>
          <w:color w:val="7030A0"/>
          <w:sz w:val="32"/>
          <w:szCs w:val="32"/>
          <w:lang w:val="en-US" w:bidi="he-IL"/>
        </w:rPr>
      </w:pPr>
      <w:r>
        <w:rPr>
          <w:rFonts w:ascii="Frutiger-Bold" w:hAnsi="Frutiger-Bold" w:cs="Frutiger-Bold"/>
          <w:b/>
          <w:bCs/>
          <w:color w:val="7030A0"/>
          <w:sz w:val="32"/>
          <w:szCs w:val="32"/>
          <w:lang w:val="en-US" w:bidi="he-IL"/>
        </w:rPr>
        <w:t>Advocacy Groups</w:t>
      </w:r>
      <w:r w:rsidR="008144CF" w:rsidRPr="00621C2E">
        <w:rPr>
          <w:rFonts w:ascii="Frutiger-Bold" w:hAnsi="Frutiger-Bold" w:cs="Frutiger-Bold"/>
          <w:color w:val="7030A0"/>
          <w:sz w:val="32"/>
          <w:szCs w:val="32"/>
          <w:lang w:val="en-US" w:bidi="he-IL"/>
        </w:rPr>
        <w:t xml:space="preserve"> (</w:t>
      </w:r>
      <w:r>
        <w:rPr>
          <w:rFonts w:ascii="Frutiger-Bold" w:hAnsi="Frutiger-Bold" w:cs="Frutiger-Bold"/>
          <w:color w:val="7030A0"/>
          <w:sz w:val="32"/>
          <w:szCs w:val="32"/>
          <w:lang w:val="en-US" w:bidi="he-IL"/>
        </w:rPr>
        <w:t>ENGAGe</w:t>
      </w:r>
      <w:r w:rsidR="008144CF" w:rsidRPr="00621C2E">
        <w:rPr>
          <w:rFonts w:ascii="Frutiger-Bold" w:hAnsi="Frutiger-Bold" w:cs="Frutiger-Bold"/>
          <w:color w:val="7030A0"/>
          <w:sz w:val="32"/>
          <w:szCs w:val="32"/>
          <w:lang w:val="en-US" w:bidi="he-IL"/>
        </w:rPr>
        <w:t>)</w:t>
      </w:r>
    </w:p>
    <w:p w14:paraId="40028427" w14:textId="430AD9C7" w:rsidR="00CF730F" w:rsidRDefault="008144CF" w:rsidP="00621C2E">
      <w:pPr>
        <w:jc w:val="center"/>
        <w:outlineLvl w:val="1"/>
        <w:rPr>
          <w:rFonts w:ascii="Frutiger-Bold" w:hAnsi="Frutiger-Bold" w:cs="Frutiger-Bold"/>
          <w:b/>
          <w:bCs/>
          <w:color w:val="7030A0"/>
          <w:sz w:val="32"/>
          <w:szCs w:val="32"/>
          <w:lang w:val="en-US" w:bidi="he-IL"/>
        </w:rPr>
      </w:pPr>
      <w:r w:rsidRPr="00621C2E">
        <w:rPr>
          <w:rFonts w:ascii="Frutiger-Bold" w:hAnsi="Frutiger-Bold" w:cs="Frutiger-Bold"/>
          <w:b/>
          <w:bCs/>
          <w:color w:val="7030A0"/>
          <w:sz w:val="32"/>
          <w:szCs w:val="32"/>
          <w:lang w:val="en-US" w:bidi="he-IL"/>
        </w:rPr>
        <w:t xml:space="preserve"> </w:t>
      </w:r>
    </w:p>
    <w:p w14:paraId="65B1497B" w14:textId="6DC7BC45" w:rsidR="008144CF" w:rsidRPr="00621C2E" w:rsidRDefault="00472091" w:rsidP="00621C2E">
      <w:pPr>
        <w:jc w:val="center"/>
        <w:outlineLvl w:val="1"/>
        <w:rPr>
          <w:rFonts w:ascii="Frutiger-Bold" w:hAnsi="Frutiger-Bold" w:cs="Frutiger-Bold"/>
          <w:color w:val="B17ED8"/>
          <w:sz w:val="32"/>
          <w:szCs w:val="32"/>
          <w:lang w:val="en-US" w:bidi="he-IL"/>
        </w:rPr>
      </w:pPr>
      <w:r>
        <w:rPr>
          <w:rFonts w:ascii="Frutiger-Bold" w:hAnsi="Frutiger-Bold" w:cs="Frutiger-Bold"/>
          <w:color w:val="B17ED8"/>
          <w:sz w:val="26"/>
          <w:szCs w:val="26"/>
          <w:lang w:val="en-US" w:bidi="he-IL"/>
        </w:rPr>
        <w:t xml:space="preserve">The Voice of </w:t>
      </w:r>
      <w:r w:rsidR="008144CF" w:rsidRPr="00621C2E">
        <w:rPr>
          <w:rFonts w:ascii="Frutiger-Bold" w:hAnsi="Frutiger-Bold" w:cs="Frutiger-Bold"/>
          <w:color w:val="B17ED8"/>
          <w:sz w:val="26"/>
          <w:szCs w:val="26"/>
          <w:lang w:val="en-US" w:bidi="he-IL"/>
        </w:rPr>
        <w:t>Gynecologic</w:t>
      </w:r>
      <w:r w:rsidR="00BE0C92">
        <w:rPr>
          <w:rFonts w:ascii="Frutiger-Bold" w:hAnsi="Frutiger-Bold" w:cs="Frutiger-Bold"/>
          <w:color w:val="B17ED8"/>
          <w:sz w:val="26"/>
          <w:szCs w:val="26"/>
          <w:lang w:val="en-US" w:bidi="he-IL"/>
        </w:rPr>
        <w:t xml:space="preserve"> Oncology</w:t>
      </w:r>
      <w:r w:rsidR="008144CF" w:rsidRPr="00621C2E">
        <w:rPr>
          <w:rFonts w:ascii="Frutiger-Bold" w:hAnsi="Frutiger-Bold" w:cs="Frutiger-Bold"/>
          <w:color w:val="B17ED8"/>
          <w:sz w:val="26"/>
          <w:szCs w:val="26"/>
          <w:lang w:val="en-US" w:bidi="he-IL"/>
        </w:rPr>
        <w:t xml:space="preserve"> </w:t>
      </w:r>
      <w:r w:rsidR="00621C2E" w:rsidRPr="00621C2E">
        <w:rPr>
          <w:rFonts w:ascii="Frutiger-Bold" w:hAnsi="Frutiger-Bold" w:cs="Frutiger-Bold"/>
          <w:color w:val="B17ED8"/>
          <w:sz w:val="26"/>
          <w:szCs w:val="26"/>
          <w:lang w:val="en-US" w:bidi="he-IL"/>
        </w:rPr>
        <w:t>Patients</w:t>
      </w:r>
      <w:r>
        <w:rPr>
          <w:rFonts w:ascii="Frutiger-Bold" w:hAnsi="Frutiger-Bold" w:cs="Frutiger-Bold"/>
          <w:color w:val="B17ED8"/>
          <w:sz w:val="26"/>
          <w:szCs w:val="26"/>
          <w:lang w:val="en-US" w:bidi="he-IL"/>
        </w:rPr>
        <w:t xml:space="preserve"> in Europe</w:t>
      </w:r>
    </w:p>
    <w:p w14:paraId="6D821CA4" w14:textId="1432F9AB" w:rsidR="00621C2E" w:rsidRPr="00621C2E" w:rsidRDefault="004E759F" w:rsidP="008144CF">
      <w:pPr>
        <w:rPr>
          <w:rFonts w:ascii="Frutiger-Bold" w:hAnsi="Frutiger-Bold" w:cs="Frutiger-Bold"/>
          <w:color w:val="B17ED8"/>
          <w:sz w:val="32"/>
          <w:szCs w:val="32"/>
          <w:lang w:val="en-US" w:bidi="he-IL"/>
        </w:rPr>
      </w:pPr>
      <w:r w:rsidRPr="00621C2E">
        <w:rPr>
          <w:rFonts w:ascii="Verdana" w:hAnsi="Verdana" w:cs="Arial"/>
          <w:b/>
          <w:noProof/>
          <w:color w:val="7030A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D5925" wp14:editId="4F8B903A">
                <wp:simplePos x="0" y="0"/>
                <wp:positionH relativeFrom="margin">
                  <wp:posOffset>-95250</wp:posOffset>
                </wp:positionH>
                <wp:positionV relativeFrom="paragraph">
                  <wp:posOffset>267970</wp:posOffset>
                </wp:positionV>
                <wp:extent cx="6858000" cy="7226300"/>
                <wp:effectExtent l="0" t="0" r="0" b="0"/>
                <wp:wrapNone/>
                <wp:docPr id="13" name="מלבן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722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046EA" id="מלבן 13" o:spid="_x0000_s1026" style="position:absolute;margin-left:-7.5pt;margin-top:21.1pt;width:540pt;height:56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" filled="f" stroked="f" strokecolor="#f60">
                <w10:wrap anchorx="margin"/>
              </v:rect>
            </w:pict>
          </mc:Fallback>
        </mc:AlternateContent>
      </w:r>
    </w:p>
    <w:p w14:paraId="5D5CD131" w14:textId="652D4167" w:rsidR="008144CF" w:rsidRPr="00621C2E" w:rsidRDefault="008144CF" w:rsidP="008144CF">
      <w:pPr>
        <w:rPr>
          <w:rFonts w:ascii="Frutiger-Bold" w:hAnsi="Frutiger-Bold" w:cs="Frutiger-Bold"/>
          <w:color w:val="7030A0"/>
          <w:sz w:val="28"/>
          <w:szCs w:val="28"/>
          <w:lang w:val="en-US" w:bidi="he-IL"/>
        </w:rPr>
      </w:pPr>
      <w:r w:rsidRPr="00621C2E">
        <w:rPr>
          <w:rFonts w:ascii="Frutiger-Bold" w:hAnsi="Frutiger-Bold" w:cs="Frutiger-Bold"/>
          <w:color w:val="7030A0"/>
          <w:sz w:val="28"/>
          <w:szCs w:val="28"/>
          <w:lang w:val="en-US" w:bidi="he-IL"/>
        </w:rPr>
        <w:t>About E</w:t>
      </w:r>
      <w:r w:rsidR="00621C2E">
        <w:rPr>
          <w:rFonts w:ascii="Frutiger-Bold" w:hAnsi="Frutiger-Bold" w:cs="Frutiger-Bold"/>
          <w:color w:val="7030A0"/>
          <w:sz w:val="28"/>
          <w:szCs w:val="28"/>
          <w:lang w:val="en-US" w:bidi="he-IL"/>
        </w:rPr>
        <w:t>NGAGe</w:t>
      </w:r>
    </w:p>
    <w:p w14:paraId="4CD23904" w14:textId="7FC3AD3B" w:rsidR="008144CF" w:rsidRPr="000E320E" w:rsidRDefault="008144CF" w:rsidP="008144CF">
      <w:pPr>
        <w:rPr>
          <w:rFonts w:ascii="Verdana" w:hAnsi="Verdana" w:cs="Arial"/>
          <w:b/>
          <w:bCs/>
          <w:color w:val="C84331"/>
          <w:sz w:val="21"/>
          <w:szCs w:val="21"/>
        </w:rPr>
      </w:pPr>
    </w:p>
    <w:p w14:paraId="723B0946" w14:textId="3489427A" w:rsidR="00805BA7" w:rsidRPr="00805BA7" w:rsidRDefault="00805BA7" w:rsidP="00805BA7">
      <w:pPr>
        <w:pStyle w:val="Default"/>
        <w:rPr>
          <w:rFonts w:ascii="Frutiger-Light" w:hAnsi="Frutiger-Bold" w:cs="Frutiger-Light"/>
          <w:color w:val="58585A"/>
          <w:sz w:val="22"/>
          <w:szCs w:val="22"/>
        </w:rPr>
      </w:pPr>
      <w:r w:rsidRPr="00805BA7">
        <w:rPr>
          <w:rFonts w:ascii="Frutiger-Light" w:hAnsi="Frutiger-Bold" w:cs="Frutiger-Light"/>
          <w:color w:val="58585A"/>
          <w:sz w:val="22"/>
          <w:szCs w:val="22"/>
        </w:rPr>
        <w:t xml:space="preserve">Established in 2012 by ESGO, </w:t>
      </w:r>
      <w:proofErr w:type="gramStart"/>
      <w:r w:rsidRPr="00805BA7">
        <w:rPr>
          <w:rFonts w:ascii="Frutiger-Light" w:hAnsi="Frutiger-Bold" w:cs="Frutiger-Light"/>
          <w:color w:val="58585A"/>
          <w:sz w:val="22"/>
          <w:szCs w:val="22"/>
        </w:rPr>
        <w:t>ENGAGe</w:t>
      </w:r>
      <w:proofErr w:type="gramEnd"/>
      <w:r w:rsidRPr="00805BA7">
        <w:rPr>
          <w:rFonts w:ascii="Frutiger-Light" w:hAnsi="Frutiger-Bold" w:cs="Frutiger-Light"/>
          <w:color w:val="58585A"/>
          <w:sz w:val="22"/>
          <w:szCs w:val="22"/>
        </w:rPr>
        <w:t xml:space="preserve"> is a network of European patient advocacy groups representing all gynaecological cancers particularly (ovary, endometrial, cervix, vulva and rare cancers</w:t>
      </w:r>
      <w:r w:rsidR="004D7241">
        <w:rPr>
          <w:rFonts w:ascii="Frutiger-Light" w:hAnsi="Frutiger-Bold" w:cs="Frutiger-Light"/>
          <w:color w:val="58585A"/>
          <w:sz w:val="22"/>
          <w:szCs w:val="22"/>
        </w:rPr>
        <w:t>)</w:t>
      </w:r>
      <w:r w:rsidRPr="00805BA7">
        <w:rPr>
          <w:rFonts w:ascii="Frutiger-Light" w:hAnsi="Frutiger-Bold" w:cs="Frutiger-Light"/>
          <w:color w:val="58585A"/>
          <w:sz w:val="22"/>
          <w:szCs w:val="22"/>
        </w:rPr>
        <w:t>.</w:t>
      </w:r>
    </w:p>
    <w:p w14:paraId="372AFBCD" w14:textId="26799B78" w:rsidR="00805BA7" w:rsidRDefault="00805BA7" w:rsidP="00805BA7">
      <w:pPr>
        <w:pStyle w:val="Default"/>
        <w:rPr>
          <w:rFonts w:ascii="Frutiger-Light" w:hAnsi="Frutiger-Bold" w:cs="Frutiger-Light"/>
          <w:color w:val="58585A"/>
          <w:sz w:val="22"/>
          <w:szCs w:val="22"/>
        </w:rPr>
      </w:pPr>
    </w:p>
    <w:p w14:paraId="4BF752E4" w14:textId="695751EB" w:rsidR="00805BA7" w:rsidRPr="00805BA7" w:rsidRDefault="00805BA7" w:rsidP="00805BA7">
      <w:pPr>
        <w:pStyle w:val="Default"/>
        <w:rPr>
          <w:rFonts w:ascii="Frutiger-Light" w:hAnsi="Frutiger-Bold" w:cs="Frutiger-Light"/>
          <w:color w:val="58585A"/>
          <w:sz w:val="22"/>
          <w:szCs w:val="22"/>
        </w:rPr>
      </w:pPr>
      <w:r w:rsidRPr="00805BA7">
        <w:rPr>
          <w:rFonts w:ascii="Frutiger-Light" w:hAnsi="Frutiger-Bold" w:cs="Frutiger-Light"/>
          <w:color w:val="58585A"/>
          <w:sz w:val="22"/>
          <w:szCs w:val="22"/>
          <w:lang w:val="en-GB"/>
        </w:rPr>
        <w:t xml:space="preserve">As the </w:t>
      </w:r>
      <w:r w:rsidR="007012BF">
        <w:rPr>
          <w:rFonts w:ascii="Frutiger-Light" w:hAnsi="Frutiger-Bold" w:cs="Frutiger-Light"/>
          <w:color w:val="58585A"/>
          <w:sz w:val="22"/>
          <w:szCs w:val="22"/>
          <w:lang w:val="en-GB"/>
        </w:rPr>
        <w:t xml:space="preserve">only </w:t>
      </w:r>
      <w:r w:rsidRPr="00805BA7">
        <w:rPr>
          <w:rFonts w:ascii="Frutiger-Light" w:hAnsi="Frutiger-Bold" w:cs="Frutiger-Light"/>
          <w:color w:val="58585A"/>
          <w:sz w:val="22"/>
          <w:szCs w:val="22"/>
          <w:lang w:val="en-GB"/>
        </w:rPr>
        <w:t>umbrella organi</w:t>
      </w:r>
      <w:r>
        <w:rPr>
          <w:rFonts w:ascii="Frutiger-Light" w:hAnsi="Frutiger-Bold" w:cs="Frutiger-Light"/>
          <w:color w:val="58585A"/>
          <w:sz w:val="22"/>
          <w:szCs w:val="22"/>
          <w:lang w:val="en-GB"/>
        </w:rPr>
        <w:t>z</w:t>
      </w:r>
      <w:r w:rsidRPr="00805BA7">
        <w:rPr>
          <w:rFonts w:ascii="Frutiger-Light" w:hAnsi="Frutiger-Bold" w:cs="Frutiger-Light"/>
          <w:color w:val="58585A"/>
          <w:sz w:val="22"/>
          <w:szCs w:val="22"/>
          <w:lang w:val="en-GB"/>
        </w:rPr>
        <w:t xml:space="preserve">ation in Europe, </w:t>
      </w:r>
      <w:proofErr w:type="gramStart"/>
      <w:r w:rsidRPr="00805BA7">
        <w:rPr>
          <w:rFonts w:ascii="Frutiger-Light" w:hAnsi="Frutiger-Bold" w:cs="Frutiger-Light"/>
          <w:color w:val="58585A"/>
          <w:sz w:val="22"/>
          <w:szCs w:val="22"/>
          <w:lang w:val="en-GB"/>
        </w:rPr>
        <w:t>ENGAGe</w:t>
      </w:r>
      <w:proofErr w:type="gramEnd"/>
      <w:r w:rsidRPr="00805BA7">
        <w:rPr>
          <w:rFonts w:ascii="Frutiger-Light" w:hAnsi="Frutiger-Bold" w:cs="Frutiger-Light"/>
          <w:color w:val="58585A"/>
          <w:sz w:val="22"/>
          <w:szCs w:val="22"/>
          <w:lang w:val="en-GB"/>
        </w:rPr>
        <w:t xml:space="preserve"> strives to facilitate patient</w:t>
      </w:r>
      <w:r w:rsidRPr="00805BA7">
        <w:rPr>
          <w:rFonts w:ascii="Frutiger-Light" w:hAnsi="Frutiger-Bold" w:cs="Frutiger-Light"/>
          <w:color w:val="58585A"/>
          <w:sz w:val="22"/>
          <w:szCs w:val="22"/>
          <w:lang w:val="cs-CZ"/>
        </w:rPr>
        <w:t xml:space="preserve"> </w:t>
      </w:r>
      <w:r w:rsidRPr="00805BA7">
        <w:rPr>
          <w:rFonts w:ascii="Frutiger-Light" w:hAnsi="Frutiger-Bold" w:cs="Frutiger-Light"/>
          <w:color w:val="58585A"/>
          <w:sz w:val="22"/>
          <w:szCs w:val="22"/>
          <w:lang w:val="en-GB"/>
        </w:rPr>
        <w:t>education and awareness about gynecologic cancers in general</w:t>
      </w:r>
      <w:r w:rsidR="007012BF">
        <w:rPr>
          <w:rFonts w:ascii="Frutiger-Light" w:hAnsi="Frutiger-Bold" w:cs="Frutiger-Light"/>
          <w:color w:val="58585A"/>
          <w:sz w:val="22"/>
          <w:szCs w:val="22"/>
          <w:lang w:val="en-GB"/>
        </w:rPr>
        <w:t>, as well as to involve patient advocacy groups to evaluate various aspects in the development process of the ESGO clinical practice guidelines.</w:t>
      </w:r>
    </w:p>
    <w:p w14:paraId="43D79E07" w14:textId="5268A6F9" w:rsidR="00805BA7" w:rsidRDefault="00805BA7" w:rsidP="00805BA7">
      <w:pPr>
        <w:pStyle w:val="Default"/>
        <w:rPr>
          <w:rFonts w:ascii="Frutiger-Light" w:hAnsi="Frutiger-Bold" w:cs="Frutiger-Light"/>
          <w:color w:val="58585A"/>
          <w:sz w:val="22"/>
          <w:szCs w:val="22"/>
        </w:rPr>
      </w:pPr>
    </w:p>
    <w:p w14:paraId="46E5A92E" w14:textId="77777777" w:rsidR="00F403DA" w:rsidRPr="00F403DA" w:rsidRDefault="00F403DA" w:rsidP="00F403DA">
      <w:pPr>
        <w:pStyle w:val="Default"/>
        <w:rPr>
          <w:rFonts w:ascii="Frutiger-Light" w:hAnsi="Frutiger-Bold" w:cs="Frutiger-Light"/>
          <w:color w:val="58585A"/>
          <w:sz w:val="22"/>
          <w:szCs w:val="22"/>
          <w:lang w:val="en-GB"/>
        </w:rPr>
      </w:pPr>
      <w:r w:rsidRPr="00F403DA">
        <w:rPr>
          <w:rFonts w:ascii="Frutiger-Light" w:hAnsi="Frutiger-Bold" w:cs="Frutiger-Light"/>
          <w:color w:val="58585A"/>
          <w:sz w:val="22"/>
          <w:szCs w:val="22"/>
          <w:lang w:val="en-GB"/>
        </w:rPr>
        <w:t xml:space="preserve">ENGAGe is the voice of gynecologic cancer patients in Europe. </w:t>
      </w:r>
    </w:p>
    <w:p w14:paraId="3BB4FAB0" w14:textId="11E2B247" w:rsidR="00805BA7" w:rsidRPr="00805BA7" w:rsidRDefault="00F403DA" w:rsidP="00F403DA">
      <w:pPr>
        <w:pStyle w:val="Default"/>
        <w:rPr>
          <w:rFonts w:ascii="Frutiger-Light" w:hAnsi="Frutiger-Bold" w:cs="Frutiger-Light"/>
          <w:color w:val="58585A"/>
          <w:sz w:val="22"/>
          <w:szCs w:val="22"/>
          <w:lang w:val="en-GB"/>
        </w:rPr>
      </w:pPr>
      <w:r w:rsidRPr="00F403DA">
        <w:rPr>
          <w:rFonts w:ascii="Frutiger-Light" w:hAnsi="Frutiger-Bold" w:cs="Frutiger-Light"/>
          <w:color w:val="58585A"/>
          <w:sz w:val="22"/>
          <w:szCs w:val="22"/>
          <w:lang w:val="en-GB"/>
        </w:rPr>
        <w:t xml:space="preserve">With over 50 gynecologic cancer advocacy groups in 25 countries, </w:t>
      </w:r>
      <w:proofErr w:type="gramStart"/>
      <w:r w:rsidRPr="00F403DA">
        <w:rPr>
          <w:rFonts w:ascii="Frutiger-Light" w:hAnsi="Frutiger-Bold" w:cs="Frutiger-Light"/>
          <w:color w:val="58585A"/>
          <w:sz w:val="22"/>
          <w:szCs w:val="22"/>
          <w:lang w:val="en-GB"/>
        </w:rPr>
        <w:t>ENGAGe</w:t>
      </w:r>
      <w:proofErr w:type="gramEnd"/>
      <w:r w:rsidRPr="00F403DA">
        <w:rPr>
          <w:rFonts w:ascii="Frutiger-Light" w:hAnsi="Frutiger-Bold" w:cs="Frutiger-Light"/>
          <w:color w:val="58585A"/>
          <w:sz w:val="22"/>
          <w:szCs w:val="22"/>
          <w:lang w:val="en-GB"/>
        </w:rPr>
        <w:t xml:space="preserve"> is Europe</w:t>
      </w:r>
      <w:r w:rsidRPr="00F403DA">
        <w:rPr>
          <w:rFonts w:ascii="Frutiger-Light" w:hAnsi="Frutiger-Bold" w:cs="Frutiger-Light"/>
          <w:color w:val="58585A"/>
          <w:sz w:val="22"/>
          <w:szCs w:val="22"/>
          <w:lang w:val="en-GB"/>
        </w:rPr>
        <w:t>’</w:t>
      </w:r>
      <w:r w:rsidRPr="00F403DA">
        <w:rPr>
          <w:rFonts w:ascii="Frutiger-Light" w:hAnsi="Frutiger-Bold" w:cs="Frutiger-Light"/>
          <w:color w:val="58585A"/>
          <w:sz w:val="22"/>
          <w:szCs w:val="22"/>
          <w:lang w:val="en-GB"/>
        </w:rPr>
        <w:t xml:space="preserve">s largest network. </w:t>
      </w:r>
    </w:p>
    <w:p w14:paraId="35A2128A" w14:textId="63546584" w:rsidR="00805BA7" w:rsidRPr="00631247" w:rsidRDefault="007012BF" w:rsidP="008144CF">
      <w:pPr>
        <w:pStyle w:val="Default"/>
        <w:jc w:val="both"/>
        <w:rPr>
          <w:rFonts w:ascii="Frutiger-Light" w:hAnsi="Frutiger-Bold" w:cs="Frutiger-Light"/>
          <w:color w:val="58585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A17351" wp14:editId="29779B08">
                <wp:simplePos x="0" y="0"/>
                <wp:positionH relativeFrom="margin">
                  <wp:align>right</wp:align>
                </wp:positionH>
                <wp:positionV relativeFrom="paragraph">
                  <wp:posOffset>240030</wp:posOffset>
                </wp:positionV>
                <wp:extent cx="6477000" cy="3867150"/>
                <wp:effectExtent l="0" t="0" r="19050" b="19050"/>
                <wp:wrapSquare wrapText="bothSides"/>
                <wp:docPr id="12" name="תיבת טקסט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386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40B24" w14:textId="77777777" w:rsidR="008144CF" w:rsidRDefault="008144CF" w:rsidP="008144C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Frutiger-Light" w:hAnsi="Frutiger-Bold" w:cs="Frutiger-Light"/>
                                <w:color w:val="000000" w:themeColor="text1"/>
                                <w:sz w:val="22"/>
                                <w:szCs w:val="22"/>
                                <w:lang w:val="en-US" w:bidi="he-IL"/>
                              </w:rPr>
                            </w:pPr>
                          </w:p>
                          <w:p w14:paraId="18E3FE22" w14:textId="5E5DCAE8" w:rsidR="00805BA7" w:rsidRDefault="004D7241" w:rsidP="004D7241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717"/>
                              <w:rPr>
                                <w:rFonts w:ascii="Frutiger-Light" w:hAnsi="Frutiger-Bold" w:cs="Frutiger-Light"/>
                                <w:color w:val="58585A"/>
                                <w:sz w:val="22"/>
                                <w:szCs w:val="22"/>
                                <w:lang w:val="en-US" w:bidi="he-IL"/>
                              </w:rPr>
                            </w:pPr>
                            <w:r>
                              <w:rPr>
                                <w:rFonts w:ascii="Frutiger-Light" w:hAnsi="Frutiger-Bold" w:cs="Frutiger-Light"/>
                                <w:color w:val="58585A"/>
                                <w:sz w:val="22"/>
                                <w:szCs w:val="22"/>
                                <w:lang w:val="en-US" w:bidi="he-IL"/>
                              </w:rPr>
                              <w:t xml:space="preserve"> ENGAGe </w:t>
                            </w:r>
                            <w:r w:rsidRPr="00B05BB9">
                              <w:rPr>
                                <w:rFonts w:ascii="Frutiger-Light" w:hAnsi="Frutiger-Bold" w:cs="Frutiger-Light"/>
                                <w:color w:val="58585A"/>
                                <w:sz w:val="22"/>
                                <w:szCs w:val="22"/>
                                <w:lang w:val="en-US" w:bidi="he-IL"/>
                              </w:rPr>
                              <w:t>focus</w:t>
                            </w:r>
                            <w:r w:rsidR="00740536">
                              <w:rPr>
                                <w:rFonts w:ascii="Frutiger-Light" w:hAnsi="Frutiger-Bold" w:cs="Frutiger-Light"/>
                                <w:color w:val="58585A"/>
                                <w:sz w:val="22"/>
                                <w:szCs w:val="22"/>
                                <w:lang w:val="en-US" w:bidi="he-IL"/>
                              </w:rPr>
                              <w:t>es</w:t>
                            </w:r>
                            <w:r w:rsidRPr="00B05BB9">
                              <w:rPr>
                                <w:rFonts w:ascii="Frutiger-Light" w:hAnsi="Frutiger-Bold" w:cs="Frutiger-Light"/>
                                <w:color w:val="58585A"/>
                                <w:sz w:val="22"/>
                                <w:szCs w:val="22"/>
                                <w:lang w:val="en-US" w:bidi="he-IL"/>
                              </w:rPr>
                              <w:t xml:space="preserve"> its efforts on </w:t>
                            </w:r>
                            <w:r w:rsidR="007012BF">
                              <w:rPr>
                                <w:rFonts w:ascii="Frutiger-Light" w:hAnsi="Frutiger-Bold" w:cs="Frutiger-Light"/>
                                <w:color w:val="58585A"/>
                                <w:sz w:val="22"/>
                                <w:szCs w:val="22"/>
                                <w:lang w:val="en-US" w:bidi="he-IL"/>
                              </w:rPr>
                              <w:t>6</w:t>
                            </w:r>
                            <w:r>
                              <w:rPr>
                                <w:rFonts w:ascii="Frutiger-Light" w:hAnsi="Frutiger-Bold" w:cs="Frutiger-Light"/>
                                <w:color w:val="58585A"/>
                                <w:sz w:val="22"/>
                                <w:szCs w:val="22"/>
                                <w:lang w:val="en-US" w:bidi="he-IL"/>
                              </w:rPr>
                              <w:t xml:space="preserve"> </w:t>
                            </w:r>
                            <w:r w:rsidR="007012BF">
                              <w:rPr>
                                <w:rFonts w:ascii="Frutiger-Light" w:hAnsi="Frutiger-Bold" w:cs="Frutiger-Light"/>
                                <w:color w:val="58585A"/>
                                <w:sz w:val="22"/>
                                <w:szCs w:val="22"/>
                                <w:lang w:val="en-US" w:bidi="he-IL"/>
                              </w:rPr>
                              <w:t>primary</w:t>
                            </w:r>
                            <w:r w:rsidRPr="00B05BB9">
                              <w:rPr>
                                <w:rFonts w:ascii="Frutiger-Light" w:hAnsi="Frutiger-Bold" w:cs="Frutiger-Light"/>
                                <w:color w:val="58585A"/>
                                <w:sz w:val="22"/>
                                <w:szCs w:val="22"/>
                                <w:lang w:val="en-US" w:bidi="he-IL"/>
                              </w:rPr>
                              <w:t xml:space="preserve"> objectives:</w:t>
                            </w:r>
                          </w:p>
                          <w:p w14:paraId="0896FF52" w14:textId="77777777" w:rsidR="004D7241" w:rsidRPr="00805BA7" w:rsidRDefault="004D7241" w:rsidP="004D7241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717"/>
                              <w:rPr>
                                <w:rFonts w:ascii="Frutiger-Light" w:hAnsi="Frutiger-Bold" w:cs="Frutiger-Light"/>
                                <w:color w:val="58585A"/>
                                <w:sz w:val="22"/>
                                <w:szCs w:val="22"/>
                                <w:lang w:val="en-US" w:bidi="he-IL"/>
                              </w:rPr>
                            </w:pPr>
                          </w:p>
                          <w:p w14:paraId="14F75ADE" w14:textId="7AF82259" w:rsidR="00805BA7" w:rsidRPr="004D7241" w:rsidRDefault="00805BA7" w:rsidP="004D7241">
                            <w:pPr>
                              <w:pStyle w:val="Odstavecseseznamem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Frutiger-Light" w:hAnsi="Frutiger-Bold" w:cs="Frutiger-Light"/>
                                <w:color w:val="58585A"/>
                                <w:sz w:val="22"/>
                                <w:szCs w:val="22"/>
                                <w:lang w:val="en-US" w:bidi="he-IL"/>
                              </w:rPr>
                            </w:pPr>
                            <w:r w:rsidRPr="004D7241">
                              <w:rPr>
                                <w:rFonts w:ascii="Frutiger-Light" w:hAnsi="Frutiger-Bold" w:cs="Frutiger-Light"/>
                                <w:color w:val="58585A"/>
                                <w:sz w:val="22"/>
                                <w:szCs w:val="22"/>
                                <w:lang w:val="en-US" w:bidi="he-IL"/>
                              </w:rPr>
                              <w:t>Facilitat</w:t>
                            </w:r>
                            <w:r w:rsidR="004D7241">
                              <w:rPr>
                                <w:rFonts w:ascii="Frutiger-Light" w:hAnsi="Frutiger-Bold" w:cs="Frutiger-Light"/>
                                <w:color w:val="58585A"/>
                                <w:sz w:val="22"/>
                                <w:szCs w:val="22"/>
                                <w:lang w:val="en-US" w:bidi="he-IL"/>
                              </w:rPr>
                              <w:t>ing</w:t>
                            </w:r>
                            <w:r w:rsidRPr="004D7241">
                              <w:rPr>
                                <w:rFonts w:ascii="Frutiger-Light" w:hAnsi="Frutiger-Bold" w:cs="Frutiger-Light"/>
                                <w:color w:val="58585A"/>
                                <w:sz w:val="22"/>
                                <w:szCs w:val="22"/>
                                <w:lang w:val="en-US" w:bidi="he-IL"/>
                              </w:rPr>
                              <w:t xml:space="preserve"> the development of national gynaecological cancer patient groups in Europe and </w:t>
                            </w:r>
                            <w:r w:rsidR="00CA0FBB">
                              <w:rPr>
                                <w:rFonts w:ascii="Frutiger-Light" w:hAnsi="Frutiger-Bold" w:cs="Frutiger-Light"/>
                                <w:color w:val="58585A"/>
                                <w:sz w:val="22"/>
                                <w:szCs w:val="22"/>
                                <w:lang w:val="en-US" w:bidi="he-IL"/>
                              </w:rPr>
                              <w:t>the</w:t>
                            </w:r>
                            <w:r w:rsidRPr="004D7241">
                              <w:rPr>
                                <w:rFonts w:ascii="Frutiger-Light" w:hAnsi="Frutiger-Bold" w:cs="Frutiger-Light"/>
                                <w:color w:val="58585A"/>
                                <w:sz w:val="22"/>
                                <w:szCs w:val="22"/>
                                <w:lang w:val="en-US" w:bidi="he-IL"/>
                              </w:rPr>
                              <w:t xml:space="preserve"> networking and</w:t>
                            </w:r>
                            <w:r w:rsidR="004D7241" w:rsidRPr="004D7241">
                              <w:rPr>
                                <w:rFonts w:ascii="Frutiger-Light" w:hAnsi="Frutiger-Bold" w:cs="Frutiger-Light"/>
                                <w:color w:val="58585A"/>
                                <w:sz w:val="22"/>
                                <w:szCs w:val="22"/>
                                <w:lang w:val="en-US" w:bidi="he-IL"/>
                              </w:rPr>
                              <w:t xml:space="preserve"> </w:t>
                            </w:r>
                            <w:r w:rsidRPr="004D7241">
                              <w:rPr>
                                <w:rFonts w:ascii="Frutiger-Light" w:hAnsi="Frutiger-Bold" w:cs="Frutiger-Light"/>
                                <w:color w:val="58585A"/>
                                <w:sz w:val="22"/>
                                <w:szCs w:val="22"/>
                                <w:lang w:val="en-US" w:bidi="he-IL"/>
                              </w:rPr>
                              <w:t>collaboration between them.</w:t>
                            </w:r>
                          </w:p>
                          <w:p w14:paraId="09A9435E" w14:textId="3E1A0FC6" w:rsidR="00805BA7" w:rsidRPr="004D7241" w:rsidRDefault="00805BA7" w:rsidP="004D7241">
                            <w:pPr>
                              <w:pStyle w:val="Odstavecseseznamem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Frutiger-Light" w:hAnsi="Frutiger-Bold" w:cs="Frutiger-Light"/>
                                <w:color w:val="58585A"/>
                                <w:sz w:val="22"/>
                                <w:szCs w:val="22"/>
                                <w:lang w:val="en-US" w:bidi="he-IL"/>
                              </w:rPr>
                            </w:pPr>
                            <w:r w:rsidRPr="004D7241">
                              <w:rPr>
                                <w:rFonts w:ascii="Frutiger-Light" w:hAnsi="Frutiger-Bold" w:cs="Frutiger-Light"/>
                                <w:color w:val="58585A"/>
                                <w:sz w:val="22"/>
                                <w:szCs w:val="22"/>
                                <w:lang w:val="en-US" w:bidi="he-IL"/>
                              </w:rPr>
                              <w:t>Disseminat</w:t>
                            </w:r>
                            <w:r w:rsidR="004D7241">
                              <w:rPr>
                                <w:rFonts w:ascii="Frutiger-Light" w:hAnsi="Frutiger-Bold" w:cs="Frutiger-Light"/>
                                <w:color w:val="58585A"/>
                                <w:sz w:val="22"/>
                                <w:szCs w:val="22"/>
                                <w:lang w:val="en-US" w:bidi="he-IL"/>
                              </w:rPr>
                              <w:t>ing</w:t>
                            </w:r>
                            <w:r w:rsidRPr="004D7241">
                              <w:rPr>
                                <w:rFonts w:ascii="Frutiger-Light" w:hAnsi="Frutiger-Bold" w:cs="Frutiger-Light"/>
                                <w:color w:val="58585A"/>
                                <w:sz w:val="22"/>
                                <w:szCs w:val="22"/>
                                <w:lang w:val="en-US" w:bidi="he-IL"/>
                              </w:rPr>
                              <w:t xml:space="preserve"> information and shar</w:t>
                            </w:r>
                            <w:r w:rsidR="000B214A">
                              <w:rPr>
                                <w:rFonts w:ascii="Frutiger-Light" w:hAnsi="Frutiger-Bold" w:cs="Frutiger-Light"/>
                                <w:color w:val="58585A"/>
                                <w:sz w:val="22"/>
                                <w:szCs w:val="22"/>
                                <w:lang w:val="en-US" w:bidi="he-IL"/>
                              </w:rPr>
                              <w:t>ing</w:t>
                            </w:r>
                            <w:r w:rsidRPr="004D7241">
                              <w:rPr>
                                <w:rFonts w:ascii="Frutiger-Light" w:hAnsi="Frutiger-Bold" w:cs="Frutiger-Light"/>
                                <w:color w:val="58585A"/>
                                <w:sz w:val="22"/>
                                <w:szCs w:val="22"/>
                                <w:lang w:val="en-US" w:bidi="he-IL"/>
                              </w:rPr>
                              <w:t xml:space="preserve"> best practices to empower</w:t>
                            </w:r>
                            <w:r w:rsidR="004D7241" w:rsidRPr="004D7241">
                              <w:rPr>
                                <w:rFonts w:ascii="Frutiger-Light" w:hAnsi="Frutiger-Bold" w:cs="Frutiger-Light"/>
                                <w:color w:val="58585A"/>
                                <w:sz w:val="22"/>
                                <w:szCs w:val="22"/>
                                <w:lang w:val="en-US" w:bidi="he-IL"/>
                              </w:rPr>
                              <w:t xml:space="preserve"> </w:t>
                            </w:r>
                            <w:r w:rsidRPr="004D7241">
                              <w:rPr>
                                <w:rFonts w:ascii="Frutiger-Light" w:hAnsi="Frutiger-Bold" w:cs="Frutiger-Light"/>
                                <w:color w:val="58585A"/>
                                <w:sz w:val="22"/>
                                <w:szCs w:val="22"/>
                                <w:lang w:val="en-US" w:bidi="he-IL"/>
                              </w:rPr>
                              <w:t>patient groups and improv</w:t>
                            </w:r>
                            <w:r w:rsidR="000B214A">
                              <w:rPr>
                                <w:rFonts w:ascii="Frutiger-Light" w:hAnsi="Frutiger-Bold" w:cs="Frutiger-Light"/>
                                <w:color w:val="58585A"/>
                                <w:sz w:val="22"/>
                                <w:szCs w:val="22"/>
                                <w:lang w:val="en-US" w:bidi="he-IL"/>
                              </w:rPr>
                              <w:t>ing</w:t>
                            </w:r>
                            <w:r w:rsidR="004D7241">
                              <w:rPr>
                                <w:rFonts w:ascii="Frutiger-Light" w:hAnsi="Frutiger-Bold" w:cs="Frutiger-Light"/>
                                <w:color w:val="58585A"/>
                                <w:sz w:val="22"/>
                                <w:szCs w:val="22"/>
                                <w:lang w:val="en-US" w:bidi="he-IL"/>
                              </w:rPr>
                              <w:t xml:space="preserve"> </w:t>
                            </w:r>
                            <w:r w:rsidRPr="004D7241">
                              <w:rPr>
                                <w:rFonts w:ascii="Frutiger-Light" w:hAnsi="Frutiger-Bold" w:cs="Frutiger-Light"/>
                                <w:color w:val="58585A"/>
                                <w:sz w:val="22"/>
                                <w:szCs w:val="22"/>
                                <w:lang w:val="en-US" w:bidi="he-IL"/>
                              </w:rPr>
                              <w:t>the quality of care across Europe.</w:t>
                            </w:r>
                          </w:p>
                          <w:p w14:paraId="21B530E3" w14:textId="3F120098" w:rsidR="007012BF" w:rsidRDefault="007012BF" w:rsidP="004D7241">
                            <w:pPr>
                              <w:pStyle w:val="Odstavecseseznamem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Frutiger-Light" w:hAnsi="Frutiger-Bold" w:cs="Frutiger-Light"/>
                                <w:color w:val="58585A"/>
                                <w:sz w:val="22"/>
                                <w:szCs w:val="22"/>
                                <w:lang w:val="en-US" w:bidi="he-IL"/>
                              </w:rPr>
                            </w:pPr>
                            <w:r>
                              <w:rPr>
                                <w:rFonts w:ascii="Frutiger-Light" w:hAnsi="Frutiger-Bold" w:cs="Frutiger-Light"/>
                                <w:color w:val="58585A"/>
                                <w:sz w:val="22"/>
                                <w:szCs w:val="22"/>
                                <w:lang w:val="en-US" w:bidi="he-IL"/>
                              </w:rPr>
                              <w:t>Building public awareness and mobilizing best care for women with gynecologic cancers at national and European levels.</w:t>
                            </w:r>
                          </w:p>
                          <w:p w14:paraId="75DBF9C3" w14:textId="4EF17F80" w:rsidR="00805BA7" w:rsidRPr="004D7241" w:rsidRDefault="00805BA7" w:rsidP="004D7241">
                            <w:pPr>
                              <w:pStyle w:val="Odstavecseseznamem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Frutiger-Light" w:hAnsi="Frutiger-Bold" w:cs="Frutiger-Light"/>
                                <w:color w:val="58585A"/>
                                <w:sz w:val="22"/>
                                <w:szCs w:val="22"/>
                                <w:lang w:val="en-US" w:bidi="he-IL"/>
                              </w:rPr>
                            </w:pPr>
                            <w:r w:rsidRPr="004D7241">
                              <w:rPr>
                                <w:rFonts w:ascii="Frutiger-Light" w:hAnsi="Frutiger-Bold" w:cs="Frutiger-Light"/>
                                <w:color w:val="58585A"/>
                                <w:sz w:val="22"/>
                                <w:szCs w:val="22"/>
                                <w:lang w:val="en-US" w:bidi="he-IL"/>
                              </w:rPr>
                              <w:t>Increas</w:t>
                            </w:r>
                            <w:r w:rsidR="004D7241">
                              <w:rPr>
                                <w:rFonts w:ascii="Frutiger-Light" w:hAnsi="Frutiger-Bold" w:cs="Frutiger-Light"/>
                                <w:color w:val="58585A"/>
                                <w:sz w:val="22"/>
                                <w:szCs w:val="22"/>
                                <w:lang w:val="en-US" w:bidi="he-IL"/>
                              </w:rPr>
                              <w:t>ing</w:t>
                            </w:r>
                            <w:r w:rsidRPr="004D7241">
                              <w:rPr>
                                <w:rFonts w:ascii="Frutiger-Light" w:hAnsi="Frutiger-Bold" w:cs="Frutiger-Light"/>
                                <w:color w:val="58585A"/>
                                <w:sz w:val="22"/>
                                <w:szCs w:val="22"/>
                                <w:lang w:val="en-US" w:bidi="he-IL"/>
                              </w:rPr>
                              <w:t xml:space="preserve"> patient representation in ESGO activities by</w:t>
                            </w:r>
                            <w:r w:rsidR="004D7241" w:rsidRPr="004D7241">
                              <w:rPr>
                                <w:rFonts w:ascii="Frutiger-Light" w:hAnsi="Frutiger-Bold" w:cs="Frutiger-Light"/>
                                <w:color w:val="58585A"/>
                                <w:sz w:val="22"/>
                                <w:szCs w:val="22"/>
                                <w:lang w:val="en-US" w:bidi="he-IL"/>
                              </w:rPr>
                              <w:t xml:space="preserve"> </w:t>
                            </w:r>
                            <w:r w:rsidRPr="004D7241">
                              <w:rPr>
                                <w:rFonts w:ascii="Frutiger-Light" w:hAnsi="Frutiger-Bold" w:cs="Frutiger-Light"/>
                                <w:color w:val="58585A"/>
                                <w:sz w:val="22"/>
                                <w:szCs w:val="22"/>
                                <w:lang w:val="en-US" w:bidi="he-IL"/>
                              </w:rPr>
                              <w:t>education on current research and health policy.</w:t>
                            </w:r>
                          </w:p>
                          <w:p w14:paraId="730B08E6" w14:textId="18CE32C3" w:rsidR="00805BA7" w:rsidRPr="004D7241" w:rsidRDefault="00805BA7" w:rsidP="004D7241">
                            <w:pPr>
                              <w:pStyle w:val="Odstavecseseznamem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Frutiger-Light" w:hAnsi="Frutiger-Bold" w:cs="Frutiger-Light"/>
                                <w:color w:val="58585A"/>
                                <w:sz w:val="22"/>
                                <w:szCs w:val="22"/>
                                <w:lang w:val="en-US" w:bidi="he-IL"/>
                              </w:rPr>
                            </w:pPr>
                            <w:r w:rsidRPr="004D7241">
                              <w:rPr>
                                <w:rFonts w:ascii="Frutiger-Light" w:hAnsi="Frutiger-Bold" w:cs="Frutiger-Light"/>
                                <w:color w:val="58585A"/>
                                <w:sz w:val="22"/>
                                <w:szCs w:val="22"/>
                                <w:lang w:val="en-US" w:bidi="he-IL"/>
                              </w:rPr>
                              <w:t>Advocat</w:t>
                            </w:r>
                            <w:r w:rsidR="004D7241">
                              <w:rPr>
                                <w:rFonts w:ascii="Frutiger-Light" w:hAnsi="Frutiger-Bold" w:cs="Frutiger-Light"/>
                                <w:color w:val="58585A"/>
                                <w:sz w:val="22"/>
                                <w:szCs w:val="22"/>
                                <w:lang w:val="en-US" w:bidi="he-IL"/>
                              </w:rPr>
                              <w:t>ing</w:t>
                            </w:r>
                            <w:r w:rsidRPr="004D7241">
                              <w:rPr>
                                <w:rFonts w:ascii="Frutiger-Light" w:hAnsi="Frutiger-Bold" w:cs="Frutiger-Light"/>
                                <w:color w:val="58585A"/>
                                <w:sz w:val="22"/>
                                <w:szCs w:val="22"/>
                                <w:lang w:val="en-US" w:bidi="he-IL"/>
                              </w:rPr>
                              <w:t xml:space="preserve"> patient care policies, practices, and access to</w:t>
                            </w:r>
                            <w:r w:rsidR="004D7241" w:rsidRPr="004D7241">
                              <w:rPr>
                                <w:rFonts w:ascii="Frutiger-Light" w:hAnsi="Frutiger-Bold" w:cs="Frutiger-Light"/>
                                <w:color w:val="58585A"/>
                                <w:sz w:val="22"/>
                                <w:szCs w:val="22"/>
                                <w:lang w:val="en-US" w:bidi="he-IL"/>
                              </w:rPr>
                              <w:t xml:space="preserve"> </w:t>
                            </w:r>
                            <w:r w:rsidRPr="004D7241">
                              <w:rPr>
                                <w:rFonts w:ascii="Frutiger-Light" w:hAnsi="Frutiger-Bold" w:cs="Frutiger-Light"/>
                                <w:color w:val="58585A"/>
                                <w:sz w:val="22"/>
                                <w:szCs w:val="22"/>
                                <w:lang w:val="en-US" w:bidi="he-IL"/>
                              </w:rPr>
                              <w:t>appropriate care at both national and European levels.</w:t>
                            </w:r>
                          </w:p>
                          <w:p w14:paraId="516A76DC" w14:textId="613356DE" w:rsidR="00805BA7" w:rsidRPr="004D7241" w:rsidRDefault="00805BA7" w:rsidP="004D7241">
                            <w:pPr>
                              <w:pStyle w:val="Odstavecseseznamem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Frutiger-Light" w:hAnsi="Frutiger-Bold" w:cs="Frutiger-Light"/>
                                <w:color w:val="58585A"/>
                                <w:sz w:val="22"/>
                                <w:szCs w:val="22"/>
                                <w:lang w:val="en-US" w:bidi="he-IL"/>
                              </w:rPr>
                            </w:pPr>
                            <w:r w:rsidRPr="004D7241">
                              <w:rPr>
                                <w:rFonts w:ascii="Frutiger-Light" w:hAnsi="Frutiger-Bold" w:cs="Frutiger-Light"/>
                                <w:color w:val="58585A"/>
                                <w:sz w:val="22"/>
                                <w:szCs w:val="22"/>
                                <w:lang w:val="en-US" w:bidi="he-IL"/>
                              </w:rPr>
                              <w:t>Educat</w:t>
                            </w:r>
                            <w:r w:rsidR="004D7241">
                              <w:rPr>
                                <w:rFonts w:ascii="Frutiger-Light" w:hAnsi="Frutiger-Bold" w:cs="Frutiger-Light"/>
                                <w:color w:val="58585A"/>
                                <w:sz w:val="22"/>
                                <w:szCs w:val="22"/>
                                <w:lang w:val="en-US" w:bidi="he-IL"/>
                              </w:rPr>
                              <w:t>ing</w:t>
                            </w:r>
                            <w:r w:rsidRPr="004D7241">
                              <w:rPr>
                                <w:rFonts w:ascii="Frutiger-Light" w:hAnsi="Frutiger-Bold" w:cs="Frutiger-Light"/>
                                <w:color w:val="58585A"/>
                                <w:sz w:val="22"/>
                                <w:szCs w:val="22"/>
                                <w:lang w:val="en-US" w:bidi="he-IL"/>
                              </w:rPr>
                              <w:t xml:space="preserve"> </w:t>
                            </w:r>
                            <w:r w:rsidR="007012BF">
                              <w:rPr>
                                <w:rFonts w:ascii="Frutiger-Light" w:hAnsi="Frutiger-Bold" w:cs="Frutiger-Light"/>
                                <w:color w:val="58585A"/>
                                <w:sz w:val="22"/>
                                <w:szCs w:val="22"/>
                                <w:lang w:val="en-US" w:bidi="he-IL"/>
                              </w:rPr>
                              <w:t xml:space="preserve">and building the capacity of </w:t>
                            </w:r>
                            <w:r w:rsidRPr="004D7241">
                              <w:rPr>
                                <w:rFonts w:ascii="Frutiger-Light" w:hAnsi="Frutiger-Bold" w:cs="Frutiger-Light"/>
                                <w:color w:val="58585A"/>
                                <w:sz w:val="22"/>
                                <w:szCs w:val="22"/>
                                <w:lang w:val="en-US" w:bidi="he-IL"/>
                              </w:rPr>
                              <w:t xml:space="preserve">patient groups, </w:t>
                            </w:r>
                            <w:r w:rsidR="007012BF">
                              <w:rPr>
                                <w:rFonts w:ascii="Frutiger-Light" w:hAnsi="Frutiger-Bold" w:cs="Frutiger-Light"/>
                                <w:color w:val="58585A"/>
                                <w:sz w:val="22"/>
                                <w:szCs w:val="22"/>
                                <w:lang w:val="en-US" w:bidi="he-IL"/>
                              </w:rPr>
                              <w:t>and facili</w:t>
                            </w:r>
                            <w:r w:rsidR="00BE0C92">
                              <w:rPr>
                                <w:rFonts w:ascii="Frutiger-Light" w:hAnsi="Frutiger-Bold" w:cs="Frutiger-Light"/>
                                <w:color w:val="58585A"/>
                                <w:sz w:val="22"/>
                                <w:szCs w:val="22"/>
                                <w:lang w:val="en-US" w:bidi="he-IL"/>
                              </w:rPr>
                              <w:t xml:space="preserve">tating their communication with </w:t>
                            </w:r>
                            <w:r w:rsidRPr="004D7241">
                              <w:rPr>
                                <w:rFonts w:ascii="Frutiger-Light" w:hAnsi="Frutiger-Bold" w:cs="Frutiger-Light"/>
                                <w:color w:val="58585A"/>
                                <w:sz w:val="22"/>
                                <w:szCs w:val="22"/>
                                <w:lang w:val="en-US" w:bidi="he-IL"/>
                              </w:rPr>
                              <w:t>health professionals, the public and</w:t>
                            </w:r>
                            <w:r w:rsidR="004D7241" w:rsidRPr="004D7241">
                              <w:rPr>
                                <w:rFonts w:ascii="Frutiger-Light" w:hAnsi="Frutiger-Bold" w:cs="Frutiger-Light"/>
                                <w:color w:val="58585A"/>
                                <w:sz w:val="22"/>
                                <w:szCs w:val="22"/>
                                <w:lang w:val="en-US" w:bidi="he-IL"/>
                              </w:rPr>
                              <w:t xml:space="preserve"> </w:t>
                            </w:r>
                            <w:r w:rsidRPr="004D7241">
                              <w:rPr>
                                <w:rFonts w:ascii="Frutiger-Light" w:hAnsi="Frutiger-Bold" w:cs="Frutiger-Light"/>
                                <w:color w:val="58585A"/>
                                <w:sz w:val="22"/>
                                <w:szCs w:val="22"/>
                                <w:lang w:val="en-US" w:bidi="he-IL"/>
                              </w:rPr>
                              <w:t>health decision makers.</w:t>
                            </w:r>
                            <w:r w:rsidRPr="004D7241">
                              <w:rPr>
                                <w:rFonts w:ascii="Frutiger-Light" w:hAnsi="Frutiger-Bold" w:cs="Frutiger-Light"/>
                                <w:color w:val="58585A"/>
                                <w:sz w:val="22"/>
                                <w:szCs w:val="22"/>
                                <w:lang w:val="en-US" w:bidi="he-IL"/>
                              </w:rPr>
                              <w:cr/>
                            </w:r>
                          </w:p>
                          <w:p w14:paraId="7FF8C25D" w14:textId="77777777" w:rsidR="008144CF" w:rsidRPr="00B05BB9" w:rsidRDefault="008144CF" w:rsidP="008144CF">
                            <w:pPr>
                              <w:spacing w:line="360" w:lineRule="auto"/>
                              <w:ind w:left="720"/>
                              <w:rPr>
                                <w:rFonts w:ascii="Frutiger-Light" w:hAnsi="Frutiger-Bold" w:cs="Frutiger-Light"/>
                                <w:color w:val="58585A"/>
                                <w:sz w:val="22"/>
                                <w:szCs w:val="22"/>
                                <w:lang w:val="en-US" w:bidi="he-IL"/>
                              </w:rPr>
                            </w:pPr>
                          </w:p>
                          <w:p w14:paraId="054561D3" w14:textId="77777777" w:rsidR="008144CF" w:rsidRPr="00B05BB9" w:rsidRDefault="008144CF" w:rsidP="008144CF">
                            <w:pPr>
                              <w:spacing w:line="360" w:lineRule="auto"/>
                              <w:ind w:left="720"/>
                              <w:rPr>
                                <w:rFonts w:ascii="Frutiger-Light" w:hAnsi="Frutiger-Bold" w:cs="Frutiger-Light"/>
                                <w:color w:val="58585A"/>
                                <w:sz w:val="22"/>
                                <w:szCs w:val="22"/>
                                <w:lang w:val="en-US" w:bidi="he-IL"/>
                              </w:rPr>
                            </w:pPr>
                          </w:p>
                          <w:p w14:paraId="51C68ED4" w14:textId="77777777" w:rsidR="008144CF" w:rsidRDefault="008144CF" w:rsidP="008144CF">
                            <w:pPr>
                              <w:spacing w:line="360" w:lineRule="auto"/>
                              <w:rPr>
                                <w:rFonts w:ascii="Frutiger-Bold" w:hAnsi="Frutiger-Bold" w:cs="Frutiger-Bold"/>
                                <w:color w:val="C84331"/>
                                <w:lang w:val="en-US" w:bidi="he-IL"/>
                              </w:rPr>
                            </w:pPr>
                          </w:p>
                          <w:p w14:paraId="4962372D" w14:textId="77777777" w:rsidR="008144CF" w:rsidRDefault="008144CF" w:rsidP="008144CF">
                            <w:pPr>
                              <w:spacing w:line="360" w:lineRule="auto"/>
                              <w:rPr>
                                <w:rFonts w:ascii="Frutiger-Bold" w:hAnsi="Frutiger-Bold" w:cs="Frutiger-Bold"/>
                                <w:color w:val="C84331"/>
                                <w:lang w:val="en-US" w:bidi="he-IL"/>
                              </w:rPr>
                            </w:pPr>
                          </w:p>
                          <w:p w14:paraId="57EBA338" w14:textId="77777777" w:rsidR="008144CF" w:rsidRPr="00631247" w:rsidRDefault="008144CF" w:rsidP="008144C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Frutiger-Light" w:hAnsi="Frutiger-Bold" w:cs="Frutiger-Light"/>
                                <w:color w:val="C84331"/>
                                <w:sz w:val="22"/>
                                <w:szCs w:val="22"/>
                                <w:lang w:val="en-US" w:bidi="he-IL"/>
                              </w:rPr>
                            </w:pPr>
                          </w:p>
                          <w:p w14:paraId="05E18E70" w14:textId="77777777" w:rsidR="008144CF" w:rsidRPr="00D61906" w:rsidRDefault="008144CF" w:rsidP="008144C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Frutiger-Light" w:hAnsi="Frutiger-Bold" w:cs="Frutiger-Light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A17351" id="_x0000_t202" coordsize="21600,21600" o:spt="202" path="m,l,21600r21600,l21600,xe">
                <v:stroke joinstyle="miter"/>
                <v:path gradientshapeok="t" o:connecttype="rect"/>
              </v:shapetype>
              <v:shape id="תיבת טקסט 12" o:spid="_x0000_s1026" type="#_x0000_t202" style="position:absolute;left:0;text-align:left;margin-left:458.8pt;margin-top:18.9pt;width:510pt;height:304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" strokecolor="#d8d8d8 [2732]">
                <v:textbox>
                  <w:txbxContent>
                    <w:p w14:paraId="23740B24" w14:textId="77777777" w:rsidR="008144CF" w:rsidRDefault="008144CF" w:rsidP="008144CF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Frutiger-Light" w:hAnsi="Frutiger-Bold" w:cs="Frutiger-Light"/>
                          <w:color w:val="000000" w:themeColor="text1"/>
                          <w:sz w:val="22"/>
                          <w:szCs w:val="22"/>
                          <w:lang w:val="en-US" w:bidi="he-IL"/>
                        </w:rPr>
                      </w:pPr>
                    </w:p>
                    <w:p w14:paraId="18E3FE22" w14:textId="5E5DCAE8" w:rsidR="00805BA7" w:rsidRDefault="004D7241" w:rsidP="004D7241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left="717"/>
                        <w:rPr>
                          <w:rFonts w:ascii="Frutiger-Light" w:hAnsi="Frutiger-Bold" w:cs="Frutiger-Light"/>
                          <w:color w:val="58585A"/>
                          <w:sz w:val="22"/>
                          <w:szCs w:val="22"/>
                          <w:lang w:val="en-US" w:bidi="he-IL"/>
                        </w:rPr>
                      </w:pPr>
                      <w:r>
                        <w:rPr>
                          <w:rFonts w:ascii="Frutiger-Light" w:hAnsi="Frutiger-Bold" w:cs="Frutiger-Light"/>
                          <w:color w:val="58585A"/>
                          <w:sz w:val="22"/>
                          <w:szCs w:val="22"/>
                          <w:lang w:val="en-US" w:bidi="he-IL"/>
                        </w:rPr>
                        <w:t xml:space="preserve"> ENGAGe </w:t>
                      </w:r>
                      <w:r w:rsidRPr="00B05BB9">
                        <w:rPr>
                          <w:rFonts w:ascii="Frutiger-Light" w:hAnsi="Frutiger-Bold" w:cs="Frutiger-Light"/>
                          <w:color w:val="58585A"/>
                          <w:sz w:val="22"/>
                          <w:szCs w:val="22"/>
                          <w:lang w:val="en-US" w:bidi="he-IL"/>
                        </w:rPr>
                        <w:t>focus</w:t>
                      </w:r>
                      <w:r w:rsidR="00740536">
                        <w:rPr>
                          <w:rFonts w:ascii="Frutiger-Light" w:hAnsi="Frutiger-Bold" w:cs="Frutiger-Light"/>
                          <w:color w:val="58585A"/>
                          <w:sz w:val="22"/>
                          <w:szCs w:val="22"/>
                          <w:lang w:val="en-US" w:bidi="he-IL"/>
                        </w:rPr>
                        <w:t>es</w:t>
                      </w:r>
                      <w:r w:rsidRPr="00B05BB9">
                        <w:rPr>
                          <w:rFonts w:ascii="Frutiger-Light" w:hAnsi="Frutiger-Bold" w:cs="Frutiger-Light"/>
                          <w:color w:val="58585A"/>
                          <w:sz w:val="22"/>
                          <w:szCs w:val="22"/>
                          <w:lang w:val="en-US" w:bidi="he-IL"/>
                        </w:rPr>
                        <w:t xml:space="preserve"> its efforts on </w:t>
                      </w:r>
                      <w:r w:rsidR="007012BF">
                        <w:rPr>
                          <w:rFonts w:ascii="Frutiger-Light" w:hAnsi="Frutiger-Bold" w:cs="Frutiger-Light"/>
                          <w:color w:val="58585A"/>
                          <w:sz w:val="22"/>
                          <w:szCs w:val="22"/>
                          <w:lang w:val="en-US" w:bidi="he-IL"/>
                        </w:rPr>
                        <w:t>6</w:t>
                      </w:r>
                      <w:r>
                        <w:rPr>
                          <w:rFonts w:ascii="Frutiger-Light" w:hAnsi="Frutiger-Bold" w:cs="Frutiger-Light"/>
                          <w:color w:val="58585A"/>
                          <w:sz w:val="22"/>
                          <w:szCs w:val="22"/>
                          <w:lang w:val="en-US" w:bidi="he-IL"/>
                        </w:rPr>
                        <w:t xml:space="preserve"> </w:t>
                      </w:r>
                      <w:r w:rsidR="007012BF">
                        <w:rPr>
                          <w:rFonts w:ascii="Frutiger-Light" w:hAnsi="Frutiger-Bold" w:cs="Frutiger-Light"/>
                          <w:color w:val="58585A"/>
                          <w:sz w:val="22"/>
                          <w:szCs w:val="22"/>
                          <w:lang w:val="en-US" w:bidi="he-IL"/>
                        </w:rPr>
                        <w:t>primary</w:t>
                      </w:r>
                      <w:r w:rsidRPr="00B05BB9">
                        <w:rPr>
                          <w:rFonts w:ascii="Frutiger-Light" w:hAnsi="Frutiger-Bold" w:cs="Frutiger-Light"/>
                          <w:color w:val="58585A"/>
                          <w:sz w:val="22"/>
                          <w:szCs w:val="22"/>
                          <w:lang w:val="en-US" w:bidi="he-IL"/>
                        </w:rPr>
                        <w:t xml:space="preserve"> objectives:</w:t>
                      </w:r>
                    </w:p>
                    <w:p w14:paraId="0896FF52" w14:textId="77777777" w:rsidR="004D7241" w:rsidRPr="00805BA7" w:rsidRDefault="004D7241" w:rsidP="004D7241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left="717"/>
                        <w:rPr>
                          <w:rFonts w:ascii="Frutiger-Light" w:hAnsi="Frutiger-Bold" w:cs="Frutiger-Light"/>
                          <w:color w:val="58585A"/>
                          <w:sz w:val="22"/>
                          <w:szCs w:val="22"/>
                          <w:lang w:val="en-US" w:bidi="he-IL"/>
                        </w:rPr>
                      </w:pPr>
                    </w:p>
                    <w:p w14:paraId="14F75ADE" w14:textId="7AF82259" w:rsidR="00805BA7" w:rsidRPr="004D7241" w:rsidRDefault="00805BA7" w:rsidP="004D7241">
                      <w:pPr>
                        <w:pStyle w:val="Odstavecseseznamem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Frutiger-Light" w:hAnsi="Frutiger-Bold" w:cs="Frutiger-Light"/>
                          <w:color w:val="58585A"/>
                          <w:sz w:val="22"/>
                          <w:szCs w:val="22"/>
                          <w:lang w:val="en-US" w:bidi="he-IL"/>
                        </w:rPr>
                      </w:pPr>
                      <w:r w:rsidRPr="004D7241">
                        <w:rPr>
                          <w:rFonts w:ascii="Frutiger-Light" w:hAnsi="Frutiger-Bold" w:cs="Frutiger-Light"/>
                          <w:color w:val="58585A"/>
                          <w:sz w:val="22"/>
                          <w:szCs w:val="22"/>
                          <w:lang w:val="en-US" w:bidi="he-IL"/>
                        </w:rPr>
                        <w:t>Facilitat</w:t>
                      </w:r>
                      <w:r w:rsidR="004D7241">
                        <w:rPr>
                          <w:rFonts w:ascii="Frutiger-Light" w:hAnsi="Frutiger-Bold" w:cs="Frutiger-Light"/>
                          <w:color w:val="58585A"/>
                          <w:sz w:val="22"/>
                          <w:szCs w:val="22"/>
                          <w:lang w:val="en-US" w:bidi="he-IL"/>
                        </w:rPr>
                        <w:t>ing</w:t>
                      </w:r>
                      <w:r w:rsidRPr="004D7241">
                        <w:rPr>
                          <w:rFonts w:ascii="Frutiger-Light" w:hAnsi="Frutiger-Bold" w:cs="Frutiger-Light"/>
                          <w:color w:val="58585A"/>
                          <w:sz w:val="22"/>
                          <w:szCs w:val="22"/>
                          <w:lang w:val="en-US" w:bidi="he-IL"/>
                        </w:rPr>
                        <w:t xml:space="preserve"> the development of national gynaecological cancer patient groups in Europe and </w:t>
                      </w:r>
                      <w:r w:rsidR="00CA0FBB">
                        <w:rPr>
                          <w:rFonts w:ascii="Frutiger-Light" w:hAnsi="Frutiger-Bold" w:cs="Frutiger-Light"/>
                          <w:color w:val="58585A"/>
                          <w:sz w:val="22"/>
                          <w:szCs w:val="22"/>
                          <w:lang w:val="en-US" w:bidi="he-IL"/>
                        </w:rPr>
                        <w:t>the</w:t>
                      </w:r>
                      <w:r w:rsidRPr="004D7241">
                        <w:rPr>
                          <w:rFonts w:ascii="Frutiger-Light" w:hAnsi="Frutiger-Bold" w:cs="Frutiger-Light"/>
                          <w:color w:val="58585A"/>
                          <w:sz w:val="22"/>
                          <w:szCs w:val="22"/>
                          <w:lang w:val="en-US" w:bidi="he-IL"/>
                        </w:rPr>
                        <w:t xml:space="preserve"> networking and</w:t>
                      </w:r>
                      <w:r w:rsidR="004D7241" w:rsidRPr="004D7241">
                        <w:rPr>
                          <w:rFonts w:ascii="Frutiger-Light" w:hAnsi="Frutiger-Bold" w:cs="Frutiger-Light"/>
                          <w:color w:val="58585A"/>
                          <w:sz w:val="22"/>
                          <w:szCs w:val="22"/>
                          <w:lang w:val="en-US" w:bidi="he-IL"/>
                        </w:rPr>
                        <w:t xml:space="preserve"> </w:t>
                      </w:r>
                      <w:r w:rsidRPr="004D7241">
                        <w:rPr>
                          <w:rFonts w:ascii="Frutiger-Light" w:hAnsi="Frutiger-Bold" w:cs="Frutiger-Light"/>
                          <w:color w:val="58585A"/>
                          <w:sz w:val="22"/>
                          <w:szCs w:val="22"/>
                          <w:lang w:val="en-US" w:bidi="he-IL"/>
                        </w:rPr>
                        <w:t>collaboration between them.</w:t>
                      </w:r>
                    </w:p>
                    <w:p w14:paraId="09A9435E" w14:textId="3E1A0FC6" w:rsidR="00805BA7" w:rsidRPr="004D7241" w:rsidRDefault="00805BA7" w:rsidP="004D7241">
                      <w:pPr>
                        <w:pStyle w:val="Odstavecseseznamem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Frutiger-Light" w:hAnsi="Frutiger-Bold" w:cs="Frutiger-Light"/>
                          <w:color w:val="58585A"/>
                          <w:sz w:val="22"/>
                          <w:szCs w:val="22"/>
                          <w:lang w:val="en-US" w:bidi="he-IL"/>
                        </w:rPr>
                      </w:pPr>
                      <w:r w:rsidRPr="004D7241">
                        <w:rPr>
                          <w:rFonts w:ascii="Frutiger-Light" w:hAnsi="Frutiger-Bold" w:cs="Frutiger-Light"/>
                          <w:color w:val="58585A"/>
                          <w:sz w:val="22"/>
                          <w:szCs w:val="22"/>
                          <w:lang w:val="en-US" w:bidi="he-IL"/>
                        </w:rPr>
                        <w:t>Disseminat</w:t>
                      </w:r>
                      <w:r w:rsidR="004D7241">
                        <w:rPr>
                          <w:rFonts w:ascii="Frutiger-Light" w:hAnsi="Frutiger-Bold" w:cs="Frutiger-Light"/>
                          <w:color w:val="58585A"/>
                          <w:sz w:val="22"/>
                          <w:szCs w:val="22"/>
                          <w:lang w:val="en-US" w:bidi="he-IL"/>
                        </w:rPr>
                        <w:t>ing</w:t>
                      </w:r>
                      <w:r w:rsidRPr="004D7241">
                        <w:rPr>
                          <w:rFonts w:ascii="Frutiger-Light" w:hAnsi="Frutiger-Bold" w:cs="Frutiger-Light"/>
                          <w:color w:val="58585A"/>
                          <w:sz w:val="22"/>
                          <w:szCs w:val="22"/>
                          <w:lang w:val="en-US" w:bidi="he-IL"/>
                        </w:rPr>
                        <w:t xml:space="preserve"> information and shar</w:t>
                      </w:r>
                      <w:r w:rsidR="000B214A">
                        <w:rPr>
                          <w:rFonts w:ascii="Frutiger-Light" w:hAnsi="Frutiger-Bold" w:cs="Frutiger-Light"/>
                          <w:color w:val="58585A"/>
                          <w:sz w:val="22"/>
                          <w:szCs w:val="22"/>
                          <w:lang w:val="en-US" w:bidi="he-IL"/>
                        </w:rPr>
                        <w:t>ing</w:t>
                      </w:r>
                      <w:r w:rsidRPr="004D7241">
                        <w:rPr>
                          <w:rFonts w:ascii="Frutiger-Light" w:hAnsi="Frutiger-Bold" w:cs="Frutiger-Light"/>
                          <w:color w:val="58585A"/>
                          <w:sz w:val="22"/>
                          <w:szCs w:val="22"/>
                          <w:lang w:val="en-US" w:bidi="he-IL"/>
                        </w:rPr>
                        <w:t xml:space="preserve"> best practices to empower</w:t>
                      </w:r>
                      <w:r w:rsidR="004D7241" w:rsidRPr="004D7241">
                        <w:rPr>
                          <w:rFonts w:ascii="Frutiger-Light" w:hAnsi="Frutiger-Bold" w:cs="Frutiger-Light"/>
                          <w:color w:val="58585A"/>
                          <w:sz w:val="22"/>
                          <w:szCs w:val="22"/>
                          <w:lang w:val="en-US" w:bidi="he-IL"/>
                        </w:rPr>
                        <w:t xml:space="preserve"> </w:t>
                      </w:r>
                      <w:r w:rsidRPr="004D7241">
                        <w:rPr>
                          <w:rFonts w:ascii="Frutiger-Light" w:hAnsi="Frutiger-Bold" w:cs="Frutiger-Light"/>
                          <w:color w:val="58585A"/>
                          <w:sz w:val="22"/>
                          <w:szCs w:val="22"/>
                          <w:lang w:val="en-US" w:bidi="he-IL"/>
                        </w:rPr>
                        <w:t>patient groups and improv</w:t>
                      </w:r>
                      <w:r w:rsidR="000B214A">
                        <w:rPr>
                          <w:rFonts w:ascii="Frutiger-Light" w:hAnsi="Frutiger-Bold" w:cs="Frutiger-Light"/>
                          <w:color w:val="58585A"/>
                          <w:sz w:val="22"/>
                          <w:szCs w:val="22"/>
                          <w:lang w:val="en-US" w:bidi="he-IL"/>
                        </w:rPr>
                        <w:t>ing</w:t>
                      </w:r>
                      <w:r w:rsidR="004D7241">
                        <w:rPr>
                          <w:rFonts w:ascii="Frutiger-Light" w:hAnsi="Frutiger-Bold" w:cs="Frutiger-Light"/>
                          <w:color w:val="58585A"/>
                          <w:sz w:val="22"/>
                          <w:szCs w:val="22"/>
                          <w:lang w:val="en-US" w:bidi="he-IL"/>
                        </w:rPr>
                        <w:t xml:space="preserve"> </w:t>
                      </w:r>
                      <w:r w:rsidRPr="004D7241">
                        <w:rPr>
                          <w:rFonts w:ascii="Frutiger-Light" w:hAnsi="Frutiger-Bold" w:cs="Frutiger-Light"/>
                          <w:color w:val="58585A"/>
                          <w:sz w:val="22"/>
                          <w:szCs w:val="22"/>
                          <w:lang w:val="en-US" w:bidi="he-IL"/>
                        </w:rPr>
                        <w:t>the quality of care across Europe.</w:t>
                      </w:r>
                    </w:p>
                    <w:p w14:paraId="21B530E3" w14:textId="3F120098" w:rsidR="007012BF" w:rsidRDefault="007012BF" w:rsidP="004D7241">
                      <w:pPr>
                        <w:pStyle w:val="Odstavecseseznamem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Frutiger-Light" w:hAnsi="Frutiger-Bold" w:cs="Frutiger-Light"/>
                          <w:color w:val="58585A"/>
                          <w:sz w:val="22"/>
                          <w:szCs w:val="22"/>
                          <w:lang w:val="en-US" w:bidi="he-IL"/>
                        </w:rPr>
                      </w:pPr>
                      <w:r>
                        <w:rPr>
                          <w:rFonts w:ascii="Frutiger-Light" w:hAnsi="Frutiger-Bold" w:cs="Frutiger-Light"/>
                          <w:color w:val="58585A"/>
                          <w:sz w:val="22"/>
                          <w:szCs w:val="22"/>
                          <w:lang w:val="en-US" w:bidi="he-IL"/>
                        </w:rPr>
                        <w:t>Building public awareness and mobilizing best care for women with gynecologic cancers at national and European levels.</w:t>
                      </w:r>
                    </w:p>
                    <w:p w14:paraId="75DBF9C3" w14:textId="4EF17F80" w:rsidR="00805BA7" w:rsidRPr="004D7241" w:rsidRDefault="00805BA7" w:rsidP="004D7241">
                      <w:pPr>
                        <w:pStyle w:val="Odstavecseseznamem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Frutiger-Light" w:hAnsi="Frutiger-Bold" w:cs="Frutiger-Light"/>
                          <w:color w:val="58585A"/>
                          <w:sz w:val="22"/>
                          <w:szCs w:val="22"/>
                          <w:lang w:val="en-US" w:bidi="he-IL"/>
                        </w:rPr>
                      </w:pPr>
                      <w:r w:rsidRPr="004D7241">
                        <w:rPr>
                          <w:rFonts w:ascii="Frutiger-Light" w:hAnsi="Frutiger-Bold" w:cs="Frutiger-Light"/>
                          <w:color w:val="58585A"/>
                          <w:sz w:val="22"/>
                          <w:szCs w:val="22"/>
                          <w:lang w:val="en-US" w:bidi="he-IL"/>
                        </w:rPr>
                        <w:t>Increas</w:t>
                      </w:r>
                      <w:r w:rsidR="004D7241">
                        <w:rPr>
                          <w:rFonts w:ascii="Frutiger-Light" w:hAnsi="Frutiger-Bold" w:cs="Frutiger-Light"/>
                          <w:color w:val="58585A"/>
                          <w:sz w:val="22"/>
                          <w:szCs w:val="22"/>
                          <w:lang w:val="en-US" w:bidi="he-IL"/>
                        </w:rPr>
                        <w:t>ing</w:t>
                      </w:r>
                      <w:r w:rsidRPr="004D7241">
                        <w:rPr>
                          <w:rFonts w:ascii="Frutiger-Light" w:hAnsi="Frutiger-Bold" w:cs="Frutiger-Light"/>
                          <w:color w:val="58585A"/>
                          <w:sz w:val="22"/>
                          <w:szCs w:val="22"/>
                          <w:lang w:val="en-US" w:bidi="he-IL"/>
                        </w:rPr>
                        <w:t xml:space="preserve"> patient representation in ESGO activities by</w:t>
                      </w:r>
                      <w:r w:rsidR="004D7241" w:rsidRPr="004D7241">
                        <w:rPr>
                          <w:rFonts w:ascii="Frutiger-Light" w:hAnsi="Frutiger-Bold" w:cs="Frutiger-Light"/>
                          <w:color w:val="58585A"/>
                          <w:sz w:val="22"/>
                          <w:szCs w:val="22"/>
                          <w:lang w:val="en-US" w:bidi="he-IL"/>
                        </w:rPr>
                        <w:t xml:space="preserve"> </w:t>
                      </w:r>
                      <w:r w:rsidRPr="004D7241">
                        <w:rPr>
                          <w:rFonts w:ascii="Frutiger-Light" w:hAnsi="Frutiger-Bold" w:cs="Frutiger-Light"/>
                          <w:color w:val="58585A"/>
                          <w:sz w:val="22"/>
                          <w:szCs w:val="22"/>
                          <w:lang w:val="en-US" w:bidi="he-IL"/>
                        </w:rPr>
                        <w:t>education on current research and health policy.</w:t>
                      </w:r>
                    </w:p>
                    <w:p w14:paraId="730B08E6" w14:textId="18CE32C3" w:rsidR="00805BA7" w:rsidRPr="004D7241" w:rsidRDefault="00805BA7" w:rsidP="004D7241">
                      <w:pPr>
                        <w:pStyle w:val="Odstavecseseznamem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Frutiger-Light" w:hAnsi="Frutiger-Bold" w:cs="Frutiger-Light"/>
                          <w:color w:val="58585A"/>
                          <w:sz w:val="22"/>
                          <w:szCs w:val="22"/>
                          <w:lang w:val="en-US" w:bidi="he-IL"/>
                        </w:rPr>
                      </w:pPr>
                      <w:r w:rsidRPr="004D7241">
                        <w:rPr>
                          <w:rFonts w:ascii="Frutiger-Light" w:hAnsi="Frutiger-Bold" w:cs="Frutiger-Light"/>
                          <w:color w:val="58585A"/>
                          <w:sz w:val="22"/>
                          <w:szCs w:val="22"/>
                          <w:lang w:val="en-US" w:bidi="he-IL"/>
                        </w:rPr>
                        <w:t>Advocat</w:t>
                      </w:r>
                      <w:r w:rsidR="004D7241">
                        <w:rPr>
                          <w:rFonts w:ascii="Frutiger-Light" w:hAnsi="Frutiger-Bold" w:cs="Frutiger-Light"/>
                          <w:color w:val="58585A"/>
                          <w:sz w:val="22"/>
                          <w:szCs w:val="22"/>
                          <w:lang w:val="en-US" w:bidi="he-IL"/>
                        </w:rPr>
                        <w:t>ing</w:t>
                      </w:r>
                      <w:r w:rsidRPr="004D7241">
                        <w:rPr>
                          <w:rFonts w:ascii="Frutiger-Light" w:hAnsi="Frutiger-Bold" w:cs="Frutiger-Light"/>
                          <w:color w:val="58585A"/>
                          <w:sz w:val="22"/>
                          <w:szCs w:val="22"/>
                          <w:lang w:val="en-US" w:bidi="he-IL"/>
                        </w:rPr>
                        <w:t xml:space="preserve"> patient care policies, practices, and access to</w:t>
                      </w:r>
                      <w:r w:rsidR="004D7241" w:rsidRPr="004D7241">
                        <w:rPr>
                          <w:rFonts w:ascii="Frutiger-Light" w:hAnsi="Frutiger-Bold" w:cs="Frutiger-Light"/>
                          <w:color w:val="58585A"/>
                          <w:sz w:val="22"/>
                          <w:szCs w:val="22"/>
                          <w:lang w:val="en-US" w:bidi="he-IL"/>
                        </w:rPr>
                        <w:t xml:space="preserve"> </w:t>
                      </w:r>
                      <w:r w:rsidRPr="004D7241">
                        <w:rPr>
                          <w:rFonts w:ascii="Frutiger-Light" w:hAnsi="Frutiger-Bold" w:cs="Frutiger-Light"/>
                          <w:color w:val="58585A"/>
                          <w:sz w:val="22"/>
                          <w:szCs w:val="22"/>
                          <w:lang w:val="en-US" w:bidi="he-IL"/>
                        </w:rPr>
                        <w:t>appropriate care at both national and European levels.</w:t>
                      </w:r>
                    </w:p>
                    <w:p w14:paraId="516A76DC" w14:textId="613356DE" w:rsidR="00805BA7" w:rsidRPr="004D7241" w:rsidRDefault="00805BA7" w:rsidP="004D7241">
                      <w:pPr>
                        <w:pStyle w:val="Odstavecseseznamem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Frutiger-Light" w:hAnsi="Frutiger-Bold" w:cs="Frutiger-Light"/>
                          <w:color w:val="58585A"/>
                          <w:sz w:val="22"/>
                          <w:szCs w:val="22"/>
                          <w:lang w:val="en-US" w:bidi="he-IL"/>
                        </w:rPr>
                      </w:pPr>
                      <w:r w:rsidRPr="004D7241">
                        <w:rPr>
                          <w:rFonts w:ascii="Frutiger-Light" w:hAnsi="Frutiger-Bold" w:cs="Frutiger-Light"/>
                          <w:color w:val="58585A"/>
                          <w:sz w:val="22"/>
                          <w:szCs w:val="22"/>
                          <w:lang w:val="en-US" w:bidi="he-IL"/>
                        </w:rPr>
                        <w:t>Educat</w:t>
                      </w:r>
                      <w:r w:rsidR="004D7241">
                        <w:rPr>
                          <w:rFonts w:ascii="Frutiger-Light" w:hAnsi="Frutiger-Bold" w:cs="Frutiger-Light"/>
                          <w:color w:val="58585A"/>
                          <w:sz w:val="22"/>
                          <w:szCs w:val="22"/>
                          <w:lang w:val="en-US" w:bidi="he-IL"/>
                        </w:rPr>
                        <w:t>ing</w:t>
                      </w:r>
                      <w:r w:rsidRPr="004D7241">
                        <w:rPr>
                          <w:rFonts w:ascii="Frutiger-Light" w:hAnsi="Frutiger-Bold" w:cs="Frutiger-Light"/>
                          <w:color w:val="58585A"/>
                          <w:sz w:val="22"/>
                          <w:szCs w:val="22"/>
                          <w:lang w:val="en-US" w:bidi="he-IL"/>
                        </w:rPr>
                        <w:t xml:space="preserve"> </w:t>
                      </w:r>
                      <w:r w:rsidR="007012BF">
                        <w:rPr>
                          <w:rFonts w:ascii="Frutiger-Light" w:hAnsi="Frutiger-Bold" w:cs="Frutiger-Light"/>
                          <w:color w:val="58585A"/>
                          <w:sz w:val="22"/>
                          <w:szCs w:val="22"/>
                          <w:lang w:val="en-US" w:bidi="he-IL"/>
                        </w:rPr>
                        <w:t xml:space="preserve">and building the capacity of </w:t>
                      </w:r>
                      <w:r w:rsidRPr="004D7241">
                        <w:rPr>
                          <w:rFonts w:ascii="Frutiger-Light" w:hAnsi="Frutiger-Bold" w:cs="Frutiger-Light"/>
                          <w:color w:val="58585A"/>
                          <w:sz w:val="22"/>
                          <w:szCs w:val="22"/>
                          <w:lang w:val="en-US" w:bidi="he-IL"/>
                        </w:rPr>
                        <w:t xml:space="preserve">patient groups, </w:t>
                      </w:r>
                      <w:r w:rsidR="007012BF">
                        <w:rPr>
                          <w:rFonts w:ascii="Frutiger-Light" w:hAnsi="Frutiger-Bold" w:cs="Frutiger-Light"/>
                          <w:color w:val="58585A"/>
                          <w:sz w:val="22"/>
                          <w:szCs w:val="22"/>
                          <w:lang w:val="en-US" w:bidi="he-IL"/>
                        </w:rPr>
                        <w:t>and facili</w:t>
                      </w:r>
                      <w:r w:rsidR="00BE0C92">
                        <w:rPr>
                          <w:rFonts w:ascii="Frutiger-Light" w:hAnsi="Frutiger-Bold" w:cs="Frutiger-Light"/>
                          <w:color w:val="58585A"/>
                          <w:sz w:val="22"/>
                          <w:szCs w:val="22"/>
                          <w:lang w:val="en-US" w:bidi="he-IL"/>
                        </w:rPr>
                        <w:t xml:space="preserve">tating their communication with </w:t>
                      </w:r>
                      <w:r w:rsidRPr="004D7241">
                        <w:rPr>
                          <w:rFonts w:ascii="Frutiger-Light" w:hAnsi="Frutiger-Bold" w:cs="Frutiger-Light"/>
                          <w:color w:val="58585A"/>
                          <w:sz w:val="22"/>
                          <w:szCs w:val="22"/>
                          <w:lang w:val="en-US" w:bidi="he-IL"/>
                        </w:rPr>
                        <w:t>health professionals, the public and</w:t>
                      </w:r>
                      <w:r w:rsidR="004D7241" w:rsidRPr="004D7241">
                        <w:rPr>
                          <w:rFonts w:ascii="Frutiger-Light" w:hAnsi="Frutiger-Bold" w:cs="Frutiger-Light"/>
                          <w:color w:val="58585A"/>
                          <w:sz w:val="22"/>
                          <w:szCs w:val="22"/>
                          <w:lang w:val="en-US" w:bidi="he-IL"/>
                        </w:rPr>
                        <w:t xml:space="preserve"> </w:t>
                      </w:r>
                      <w:r w:rsidRPr="004D7241">
                        <w:rPr>
                          <w:rFonts w:ascii="Frutiger-Light" w:hAnsi="Frutiger-Bold" w:cs="Frutiger-Light"/>
                          <w:color w:val="58585A"/>
                          <w:sz w:val="22"/>
                          <w:szCs w:val="22"/>
                          <w:lang w:val="en-US" w:bidi="he-IL"/>
                        </w:rPr>
                        <w:t>health decision makers.</w:t>
                      </w:r>
                      <w:r w:rsidRPr="004D7241">
                        <w:rPr>
                          <w:rFonts w:ascii="Frutiger-Light" w:hAnsi="Frutiger-Bold" w:cs="Frutiger-Light"/>
                          <w:color w:val="58585A"/>
                          <w:sz w:val="22"/>
                          <w:szCs w:val="22"/>
                          <w:lang w:val="en-US" w:bidi="he-IL"/>
                        </w:rPr>
                        <w:cr/>
                      </w:r>
                    </w:p>
                    <w:p w14:paraId="7FF8C25D" w14:textId="77777777" w:rsidR="008144CF" w:rsidRPr="00B05BB9" w:rsidRDefault="008144CF" w:rsidP="008144CF">
                      <w:pPr>
                        <w:spacing w:line="360" w:lineRule="auto"/>
                        <w:ind w:left="720"/>
                        <w:rPr>
                          <w:rFonts w:ascii="Frutiger-Light" w:hAnsi="Frutiger-Bold" w:cs="Frutiger-Light"/>
                          <w:color w:val="58585A"/>
                          <w:sz w:val="22"/>
                          <w:szCs w:val="22"/>
                          <w:lang w:val="en-US" w:bidi="he-IL"/>
                        </w:rPr>
                      </w:pPr>
                    </w:p>
                    <w:p w14:paraId="054561D3" w14:textId="77777777" w:rsidR="008144CF" w:rsidRPr="00B05BB9" w:rsidRDefault="008144CF" w:rsidP="008144CF">
                      <w:pPr>
                        <w:spacing w:line="360" w:lineRule="auto"/>
                        <w:ind w:left="720"/>
                        <w:rPr>
                          <w:rFonts w:ascii="Frutiger-Light" w:hAnsi="Frutiger-Bold" w:cs="Frutiger-Light"/>
                          <w:color w:val="58585A"/>
                          <w:sz w:val="22"/>
                          <w:szCs w:val="22"/>
                          <w:lang w:val="en-US" w:bidi="he-IL"/>
                        </w:rPr>
                      </w:pPr>
                    </w:p>
                    <w:p w14:paraId="51C68ED4" w14:textId="77777777" w:rsidR="008144CF" w:rsidRDefault="008144CF" w:rsidP="008144CF">
                      <w:pPr>
                        <w:spacing w:line="360" w:lineRule="auto"/>
                        <w:rPr>
                          <w:rFonts w:ascii="Frutiger-Bold" w:hAnsi="Frutiger-Bold" w:cs="Frutiger-Bold"/>
                          <w:color w:val="C84331"/>
                          <w:lang w:val="en-US" w:bidi="he-IL"/>
                        </w:rPr>
                      </w:pPr>
                    </w:p>
                    <w:p w14:paraId="4962372D" w14:textId="77777777" w:rsidR="008144CF" w:rsidRDefault="008144CF" w:rsidP="008144CF">
                      <w:pPr>
                        <w:spacing w:line="360" w:lineRule="auto"/>
                        <w:rPr>
                          <w:rFonts w:ascii="Frutiger-Bold" w:hAnsi="Frutiger-Bold" w:cs="Frutiger-Bold"/>
                          <w:color w:val="C84331"/>
                          <w:lang w:val="en-US" w:bidi="he-IL"/>
                        </w:rPr>
                      </w:pPr>
                    </w:p>
                    <w:p w14:paraId="57EBA338" w14:textId="77777777" w:rsidR="008144CF" w:rsidRPr="00631247" w:rsidRDefault="008144CF" w:rsidP="008144CF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Frutiger-Light" w:hAnsi="Frutiger-Bold" w:cs="Frutiger-Light"/>
                          <w:color w:val="C84331"/>
                          <w:sz w:val="22"/>
                          <w:szCs w:val="22"/>
                          <w:lang w:val="en-US" w:bidi="he-IL"/>
                        </w:rPr>
                      </w:pPr>
                    </w:p>
                    <w:p w14:paraId="05E18E70" w14:textId="77777777" w:rsidR="008144CF" w:rsidRPr="00D61906" w:rsidRDefault="008144CF" w:rsidP="008144CF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Frutiger-Light" w:hAnsi="Frutiger-Bold" w:cs="Frutiger-Light"/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2EBC53B" w14:textId="5A2B76F0" w:rsidR="00041200" w:rsidRPr="00621C2E" w:rsidRDefault="00041200" w:rsidP="004E759F">
      <w:pPr>
        <w:rPr>
          <w:rFonts w:ascii="Frutiger-Bold" w:hAnsi="Frutiger-Bold" w:cs="Frutiger-Bold"/>
          <w:color w:val="B17ED8"/>
          <w:sz w:val="32"/>
          <w:szCs w:val="32"/>
          <w:lang w:val="en-US" w:bidi="he-IL"/>
        </w:rPr>
      </w:pPr>
      <w:r>
        <w:rPr>
          <w:rFonts w:ascii="Frutiger-Bold" w:hAnsi="Frutiger-Bold" w:cs="Frutiger-Bold"/>
          <w:color w:val="7030A0"/>
          <w:sz w:val="28"/>
          <w:szCs w:val="28"/>
          <w:lang w:val="en-US" w:bidi="he-IL"/>
        </w:rPr>
        <w:lastRenderedPageBreak/>
        <w:t>Advancing Knowledge and Raising Awareness</w:t>
      </w:r>
    </w:p>
    <w:p w14:paraId="0E16B29B" w14:textId="77777777" w:rsidR="008144CF" w:rsidRDefault="008144CF" w:rsidP="008144CF">
      <w:pPr>
        <w:autoSpaceDE w:val="0"/>
        <w:autoSpaceDN w:val="0"/>
        <w:adjustRightInd w:val="0"/>
        <w:rPr>
          <w:rFonts w:ascii="Frutiger-Light" w:hAnsi="Frutiger-Bold" w:cs="Frutiger-Light"/>
          <w:color w:val="000000" w:themeColor="text1"/>
          <w:sz w:val="22"/>
          <w:szCs w:val="22"/>
          <w:lang w:val="en-US" w:bidi="he-IL"/>
        </w:rPr>
      </w:pPr>
    </w:p>
    <w:p w14:paraId="31EB7E10" w14:textId="777531CC" w:rsidR="00740536" w:rsidRDefault="008144CF" w:rsidP="00F403DA">
      <w:pPr>
        <w:pStyle w:val="Nadpis1"/>
        <w:spacing w:before="0" w:beforeAutospacing="0" w:after="0" w:afterAutospacing="0"/>
        <w:jc w:val="both"/>
        <w:rPr>
          <w:rFonts w:ascii="Frutiger-Light" w:hAnsi="Frutiger-Bold" w:cs="Frutiger-Light"/>
          <w:b w:val="0"/>
          <w:bCs w:val="0"/>
          <w:caps w:val="0"/>
          <w:color w:val="58585A"/>
          <w:kern w:val="0"/>
          <w:sz w:val="22"/>
          <w:szCs w:val="22"/>
          <w:lang w:bidi="he-IL"/>
        </w:rPr>
      </w:pPr>
      <w:r w:rsidRPr="00C03BE9">
        <w:rPr>
          <w:rFonts w:ascii="Frutiger-Light" w:hAnsi="Frutiger-Bold" w:cs="Frutiger-Light"/>
          <w:b w:val="0"/>
          <w:bCs w:val="0"/>
          <w:caps w:val="0"/>
          <w:color w:val="58585A"/>
          <w:kern w:val="0"/>
          <w:sz w:val="22"/>
          <w:szCs w:val="22"/>
          <w:lang w:bidi="he-IL"/>
        </w:rPr>
        <w:t xml:space="preserve">To support its aims </w:t>
      </w:r>
      <w:r w:rsidR="00F403DA">
        <w:rPr>
          <w:rFonts w:ascii="Frutiger-Light" w:hAnsi="Frutiger-Bold" w:cs="Frutiger-Light"/>
          <w:b w:val="0"/>
          <w:bCs w:val="0"/>
          <w:caps w:val="0"/>
          <w:color w:val="58585A"/>
          <w:kern w:val="0"/>
          <w:sz w:val="22"/>
          <w:szCs w:val="22"/>
          <w:lang w:bidi="he-IL"/>
        </w:rPr>
        <w:t>ENGAGe organizes</w:t>
      </w:r>
      <w:r w:rsidRPr="00C03BE9">
        <w:rPr>
          <w:rFonts w:ascii="Frutiger-Light" w:hAnsi="Frutiger-Bold" w:cs="Frutiger-Light"/>
          <w:b w:val="0"/>
          <w:bCs w:val="0"/>
          <w:caps w:val="0"/>
          <w:color w:val="58585A"/>
          <w:kern w:val="0"/>
          <w:sz w:val="22"/>
          <w:szCs w:val="22"/>
          <w:lang w:bidi="he-IL"/>
        </w:rPr>
        <w:t xml:space="preserve"> </w:t>
      </w:r>
      <w:r w:rsidR="00740536">
        <w:rPr>
          <w:rFonts w:ascii="Frutiger-Light" w:hAnsi="Frutiger-Bold" w:cs="Frutiger-Light"/>
          <w:b w:val="0"/>
          <w:bCs w:val="0"/>
          <w:caps w:val="0"/>
          <w:color w:val="58585A"/>
          <w:kern w:val="0"/>
          <w:sz w:val="22"/>
          <w:szCs w:val="22"/>
          <w:lang w:bidi="he-IL"/>
        </w:rPr>
        <w:t xml:space="preserve">a </w:t>
      </w:r>
      <w:r w:rsidR="00F403DA">
        <w:rPr>
          <w:rFonts w:ascii="Frutiger-Light" w:hAnsi="Frutiger-Bold" w:cs="Frutiger-Light"/>
          <w:b w:val="0"/>
          <w:bCs w:val="0"/>
          <w:caps w:val="0"/>
          <w:color w:val="58585A"/>
          <w:kern w:val="0"/>
          <w:sz w:val="22"/>
          <w:szCs w:val="22"/>
          <w:lang w:bidi="he-IL"/>
        </w:rPr>
        <w:t xml:space="preserve">3-day patient </w:t>
      </w:r>
      <w:r w:rsidR="00740536">
        <w:rPr>
          <w:rFonts w:ascii="Frutiger-Light" w:hAnsi="Frutiger-Bold" w:cs="Frutiger-Light"/>
          <w:b w:val="0"/>
          <w:bCs w:val="0"/>
          <w:caps w:val="0"/>
          <w:color w:val="58585A"/>
          <w:kern w:val="0"/>
          <w:sz w:val="22"/>
          <w:szCs w:val="22"/>
          <w:lang w:bidi="he-IL"/>
        </w:rPr>
        <w:t>advocacy s</w:t>
      </w:r>
      <w:r w:rsidR="00F403DA">
        <w:rPr>
          <w:rFonts w:ascii="Frutiger-Light" w:hAnsi="Frutiger-Bold" w:cs="Frutiger-Light"/>
          <w:b w:val="0"/>
          <w:bCs w:val="0"/>
          <w:caps w:val="0"/>
          <w:color w:val="58585A"/>
          <w:kern w:val="0"/>
          <w:sz w:val="22"/>
          <w:szCs w:val="22"/>
          <w:lang w:bidi="he-IL"/>
        </w:rPr>
        <w:t xml:space="preserve">eminar </w:t>
      </w:r>
      <w:r w:rsidR="008D2B5B">
        <w:rPr>
          <w:rFonts w:ascii="Frutiger-Light" w:hAnsi="Frutiger-Bold" w:cs="Frutiger-Light"/>
          <w:b w:val="0"/>
          <w:bCs w:val="0"/>
          <w:caps w:val="0"/>
          <w:color w:val="58585A"/>
          <w:kern w:val="0"/>
          <w:sz w:val="22"/>
          <w:szCs w:val="22"/>
          <w:lang w:bidi="he-IL"/>
        </w:rPr>
        <w:t xml:space="preserve">mainly </w:t>
      </w:r>
      <w:r w:rsidR="00F403DA">
        <w:rPr>
          <w:rFonts w:ascii="Frutiger-Light" w:hAnsi="Frutiger-Bold" w:cs="Frutiger-Light"/>
          <w:b w:val="0"/>
          <w:bCs w:val="0"/>
          <w:caps w:val="0"/>
          <w:color w:val="58585A"/>
          <w:kern w:val="0"/>
          <w:sz w:val="22"/>
          <w:szCs w:val="22"/>
          <w:lang w:bidi="he-IL"/>
        </w:rPr>
        <w:t>during the ESGO</w:t>
      </w:r>
      <w:r w:rsidRPr="00C03BE9">
        <w:rPr>
          <w:rFonts w:ascii="Frutiger-Light" w:hAnsi="Frutiger-Bold" w:cs="Frutiger-Light"/>
          <w:b w:val="0"/>
          <w:bCs w:val="0"/>
          <w:caps w:val="0"/>
          <w:color w:val="58585A"/>
          <w:kern w:val="0"/>
          <w:sz w:val="22"/>
          <w:szCs w:val="22"/>
          <w:lang w:bidi="he-IL"/>
        </w:rPr>
        <w:t xml:space="preserve"> </w:t>
      </w:r>
      <w:r w:rsidRPr="00475535">
        <w:rPr>
          <w:rFonts w:ascii="Frutiger-Light" w:hAnsi="Frutiger-Bold" w:cs="Frutiger-Light"/>
          <w:caps w:val="0"/>
          <w:color w:val="58585A"/>
          <w:kern w:val="0"/>
          <w:sz w:val="22"/>
          <w:szCs w:val="22"/>
          <w:lang w:bidi="he-IL"/>
        </w:rPr>
        <w:t xml:space="preserve">biennial Gynaecological Oncology </w:t>
      </w:r>
      <w:r w:rsidR="00F403DA">
        <w:rPr>
          <w:rFonts w:ascii="Frutiger-Light" w:hAnsi="Frutiger-Bold" w:cs="Frutiger-Light"/>
          <w:caps w:val="0"/>
          <w:color w:val="58585A"/>
          <w:kern w:val="0"/>
          <w:sz w:val="22"/>
          <w:szCs w:val="22"/>
          <w:lang w:bidi="he-IL"/>
        </w:rPr>
        <w:t>Congress</w:t>
      </w:r>
      <w:r w:rsidRPr="00C03BE9">
        <w:rPr>
          <w:rFonts w:ascii="Frutiger-Light" w:hAnsi="Frutiger-Bold" w:cs="Frutiger-Light"/>
          <w:b w:val="0"/>
          <w:bCs w:val="0"/>
          <w:caps w:val="0"/>
          <w:color w:val="58585A"/>
          <w:kern w:val="0"/>
          <w:sz w:val="22"/>
          <w:szCs w:val="22"/>
          <w:lang w:bidi="he-IL"/>
        </w:rPr>
        <w:t xml:space="preserve">, </w:t>
      </w:r>
      <w:r w:rsidR="008D2B5B">
        <w:rPr>
          <w:rFonts w:ascii="Frutiger-Light" w:hAnsi="Frutiger-Bold" w:cs="Frutiger-Light"/>
          <w:b w:val="0"/>
          <w:bCs w:val="0"/>
          <w:caps w:val="0"/>
          <w:color w:val="58585A"/>
          <w:kern w:val="0"/>
          <w:sz w:val="22"/>
          <w:szCs w:val="22"/>
          <w:lang w:bidi="he-IL"/>
        </w:rPr>
        <w:t xml:space="preserve">facilitates </w:t>
      </w:r>
      <w:r w:rsidR="008D2B5B" w:rsidRPr="008D2B5B">
        <w:rPr>
          <w:rFonts w:ascii="Frutiger-Light" w:hAnsi="Frutiger-Bold" w:cs="Frutiger-Light"/>
          <w:caps w:val="0"/>
          <w:color w:val="58585A"/>
          <w:sz w:val="22"/>
          <w:szCs w:val="22"/>
          <w:lang w:val="en-GB" w:bidi="he-IL"/>
        </w:rPr>
        <w:t>patient</w:t>
      </w:r>
      <w:r w:rsidR="008D2B5B" w:rsidRPr="008D2B5B">
        <w:rPr>
          <w:rFonts w:ascii="Frutiger-Light" w:hAnsi="Frutiger-Bold" w:cs="Frutiger-Light"/>
          <w:caps w:val="0"/>
          <w:color w:val="58585A"/>
          <w:sz w:val="22"/>
          <w:szCs w:val="22"/>
          <w:lang w:val="cs-CZ" w:bidi="he-IL"/>
        </w:rPr>
        <w:t xml:space="preserve"> </w:t>
      </w:r>
      <w:r w:rsidR="008D2B5B" w:rsidRPr="008D2B5B">
        <w:rPr>
          <w:rFonts w:ascii="Frutiger-Light" w:hAnsi="Frutiger-Bold" w:cs="Frutiger-Light"/>
          <w:caps w:val="0"/>
          <w:color w:val="58585A"/>
          <w:sz w:val="22"/>
          <w:szCs w:val="22"/>
          <w:lang w:val="en-GB" w:bidi="he-IL"/>
        </w:rPr>
        <w:t xml:space="preserve">education </w:t>
      </w:r>
      <w:r w:rsidR="00E845FA">
        <w:rPr>
          <w:rFonts w:ascii="Frutiger-Light" w:hAnsi="Frutiger-Bold" w:cs="Frutiger-Light"/>
          <w:caps w:val="0"/>
          <w:color w:val="58585A"/>
          <w:sz w:val="22"/>
          <w:szCs w:val="22"/>
          <w:lang w:val="en-GB" w:bidi="he-IL"/>
        </w:rPr>
        <w:t>and awareness</w:t>
      </w:r>
      <w:r w:rsidR="00154C5D">
        <w:rPr>
          <w:rFonts w:ascii="Frutiger-Light" w:hAnsi="Frutiger-Bold" w:cs="Frutiger-Light"/>
          <w:caps w:val="0"/>
          <w:color w:val="58585A"/>
          <w:sz w:val="22"/>
          <w:szCs w:val="22"/>
          <w:lang w:val="en-GB" w:bidi="he-IL"/>
        </w:rPr>
        <w:t xml:space="preserve"> activities</w:t>
      </w:r>
      <w:r w:rsidR="00E845FA">
        <w:rPr>
          <w:rFonts w:ascii="Frutiger-Light" w:hAnsi="Frutiger-Bold" w:cs="Frutiger-Light"/>
          <w:caps w:val="0"/>
          <w:color w:val="58585A"/>
          <w:sz w:val="22"/>
          <w:szCs w:val="22"/>
          <w:lang w:val="en-GB" w:bidi="he-IL"/>
        </w:rPr>
        <w:t xml:space="preserve"> </w:t>
      </w:r>
      <w:r w:rsidR="008D2B5B">
        <w:rPr>
          <w:rFonts w:ascii="Frutiger-Light" w:hAnsi="Frutiger-Bold" w:cs="Frutiger-Light"/>
          <w:caps w:val="0"/>
          <w:color w:val="58585A"/>
          <w:sz w:val="22"/>
          <w:szCs w:val="22"/>
          <w:lang w:val="en-GB" w:bidi="he-IL"/>
        </w:rPr>
        <w:t xml:space="preserve">in collaboration with </w:t>
      </w:r>
      <w:r w:rsidR="00E845FA">
        <w:rPr>
          <w:rFonts w:ascii="Frutiger-Light" w:hAnsi="Frutiger-Bold" w:cs="Frutiger-Light"/>
          <w:caps w:val="0"/>
          <w:color w:val="58585A"/>
          <w:sz w:val="22"/>
          <w:szCs w:val="22"/>
          <w:lang w:val="en-GB" w:bidi="he-IL"/>
        </w:rPr>
        <w:t xml:space="preserve">its network of members and partners, </w:t>
      </w:r>
      <w:r w:rsidR="00740536" w:rsidRPr="00154C5D">
        <w:rPr>
          <w:rFonts w:ascii="Frutiger-Light" w:hAnsi="Frutiger-Bold" w:cs="Frutiger-Light"/>
          <w:b w:val="0"/>
          <w:bCs w:val="0"/>
          <w:caps w:val="0"/>
          <w:color w:val="58585A"/>
          <w:kern w:val="0"/>
          <w:sz w:val="22"/>
          <w:szCs w:val="22"/>
          <w:lang w:bidi="he-IL"/>
        </w:rPr>
        <w:t>publishes</w:t>
      </w:r>
      <w:r w:rsidR="00740536">
        <w:rPr>
          <w:rFonts w:ascii="Frutiger-Light" w:hAnsi="Frutiger-Bold" w:cs="Frutiger-Light"/>
          <w:b w:val="0"/>
          <w:bCs w:val="0"/>
          <w:caps w:val="0"/>
          <w:color w:val="58585A"/>
          <w:kern w:val="0"/>
          <w:sz w:val="22"/>
          <w:szCs w:val="22"/>
          <w:lang w:bidi="he-IL"/>
        </w:rPr>
        <w:t xml:space="preserve"> </w:t>
      </w:r>
      <w:r w:rsidR="00154C5D">
        <w:rPr>
          <w:rFonts w:ascii="Frutiger-Light" w:hAnsi="Frutiger-Bold" w:cs="Frutiger-Light"/>
          <w:b w:val="0"/>
          <w:bCs w:val="0"/>
          <w:caps w:val="0"/>
          <w:color w:val="58585A"/>
          <w:kern w:val="0"/>
          <w:sz w:val="22"/>
          <w:szCs w:val="22"/>
          <w:lang w:bidi="he-IL"/>
        </w:rPr>
        <w:t xml:space="preserve">essential gynecologic cancers factsheets and special </w:t>
      </w:r>
      <w:r w:rsidR="008D2B5B">
        <w:rPr>
          <w:rFonts w:ascii="Frutiger-Light" w:hAnsi="Frutiger-Bold" w:cs="Frutiger-Light"/>
          <w:b w:val="0"/>
          <w:bCs w:val="0"/>
          <w:caps w:val="0"/>
          <w:color w:val="58585A"/>
          <w:kern w:val="0"/>
          <w:sz w:val="22"/>
          <w:szCs w:val="22"/>
          <w:lang w:bidi="he-IL"/>
        </w:rPr>
        <w:t>leaflet</w:t>
      </w:r>
      <w:r w:rsidR="00154C5D">
        <w:rPr>
          <w:rFonts w:ascii="Frutiger-Light" w:hAnsi="Frutiger-Bold" w:cs="Frutiger-Light"/>
          <w:b w:val="0"/>
          <w:bCs w:val="0"/>
          <w:caps w:val="0"/>
          <w:color w:val="58585A"/>
          <w:kern w:val="0"/>
          <w:sz w:val="22"/>
          <w:szCs w:val="22"/>
          <w:lang w:bidi="he-IL"/>
        </w:rPr>
        <w:t xml:space="preserve">s on diverse topics, available </w:t>
      </w:r>
      <w:r w:rsidR="00093DFB">
        <w:rPr>
          <w:rFonts w:ascii="Frutiger-Light" w:hAnsi="Frutiger-Bold" w:cs="Frutiger-Light"/>
          <w:b w:val="0"/>
          <w:bCs w:val="0"/>
          <w:caps w:val="0"/>
          <w:color w:val="58585A"/>
          <w:kern w:val="0"/>
          <w:sz w:val="22"/>
          <w:szCs w:val="22"/>
          <w:lang w:bidi="he-IL"/>
        </w:rPr>
        <w:t xml:space="preserve">now </w:t>
      </w:r>
      <w:r w:rsidR="00154C5D">
        <w:rPr>
          <w:rFonts w:ascii="Frutiger-Light" w:hAnsi="Frutiger-Bold" w:cs="Frutiger-Light"/>
          <w:b w:val="0"/>
          <w:bCs w:val="0"/>
          <w:caps w:val="0"/>
          <w:color w:val="58585A"/>
          <w:kern w:val="0"/>
          <w:sz w:val="22"/>
          <w:szCs w:val="22"/>
          <w:lang w:bidi="he-IL"/>
        </w:rPr>
        <w:t>in 15 languages</w:t>
      </w:r>
      <w:r w:rsidR="00093DFB">
        <w:rPr>
          <w:rFonts w:ascii="Frutiger-Light" w:hAnsi="Frutiger-Bold" w:cs="Frutiger-Light"/>
          <w:b w:val="0"/>
          <w:bCs w:val="0"/>
          <w:caps w:val="0"/>
          <w:color w:val="58585A"/>
          <w:kern w:val="0"/>
          <w:sz w:val="22"/>
          <w:szCs w:val="22"/>
          <w:lang w:bidi="he-IL"/>
        </w:rPr>
        <w:t>, as well as conduct</w:t>
      </w:r>
      <w:r w:rsidR="00425D28">
        <w:rPr>
          <w:rFonts w:ascii="Frutiger-Light" w:hAnsi="Frutiger-Bold" w:cs="Frutiger-Light"/>
          <w:b w:val="0"/>
          <w:bCs w:val="0"/>
          <w:caps w:val="0"/>
          <w:color w:val="58585A"/>
          <w:kern w:val="0"/>
          <w:sz w:val="22"/>
          <w:szCs w:val="22"/>
          <w:lang w:bidi="he-IL"/>
        </w:rPr>
        <w:t xml:space="preserve">s </w:t>
      </w:r>
      <w:r w:rsidR="00093DFB">
        <w:rPr>
          <w:rFonts w:ascii="Frutiger-Light" w:hAnsi="Frutiger-Bold" w:cs="Frutiger-Light"/>
          <w:b w:val="0"/>
          <w:bCs w:val="0"/>
          <w:caps w:val="0"/>
          <w:color w:val="58585A"/>
          <w:kern w:val="0"/>
          <w:sz w:val="22"/>
          <w:szCs w:val="22"/>
          <w:lang w:bidi="he-IL"/>
        </w:rPr>
        <w:t>survey</w:t>
      </w:r>
      <w:r w:rsidR="00425D28">
        <w:rPr>
          <w:rFonts w:ascii="Frutiger-Light" w:hAnsi="Frutiger-Bold" w:cs="Frutiger-Light"/>
          <w:b w:val="0"/>
          <w:bCs w:val="0"/>
          <w:caps w:val="0"/>
          <w:color w:val="58585A"/>
          <w:kern w:val="0"/>
          <w:sz w:val="22"/>
          <w:szCs w:val="22"/>
          <w:lang w:bidi="he-IL"/>
        </w:rPr>
        <w:t>s</w:t>
      </w:r>
      <w:r w:rsidR="00093DFB">
        <w:rPr>
          <w:rFonts w:ascii="Frutiger-Light" w:hAnsi="Frutiger-Bold" w:cs="Frutiger-Light"/>
          <w:b w:val="0"/>
          <w:bCs w:val="0"/>
          <w:caps w:val="0"/>
          <w:color w:val="58585A"/>
          <w:kern w:val="0"/>
          <w:sz w:val="22"/>
          <w:szCs w:val="22"/>
          <w:lang w:bidi="he-IL"/>
        </w:rPr>
        <w:t xml:space="preserve"> to</w:t>
      </w:r>
      <w:r w:rsidR="00425D28">
        <w:rPr>
          <w:rFonts w:ascii="Frutiger-Light" w:hAnsi="Frutiger-Bold" w:cs="Frutiger-Light"/>
          <w:b w:val="0"/>
          <w:bCs w:val="0"/>
          <w:caps w:val="0"/>
          <w:color w:val="58585A"/>
          <w:kern w:val="0"/>
          <w:sz w:val="22"/>
          <w:szCs w:val="22"/>
          <w:lang w:bidi="he-IL"/>
        </w:rPr>
        <w:t xml:space="preserve"> evaluate the overall awareness of gynecologic cancer patients and quality of care.</w:t>
      </w:r>
    </w:p>
    <w:p w14:paraId="36DB4833" w14:textId="156DAF5C" w:rsidR="00740536" w:rsidRDefault="00740536" w:rsidP="00F403DA">
      <w:pPr>
        <w:pStyle w:val="Nadpis1"/>
        <w:spacing w:before="0" w:beforeAutospacing="0" w:after="0" w:afterAutospacing="0"/>
        <w:jc w:val="both"/>
        <w:rPr>
          <w:rFonts w:ascii="Frutiger-Light" w:hAnsi="Frutiger-Bold" w:cs="Frutiger-Light"/>
          <w:b w:val="0"/>
          <w:bCs w:val="0"/>
          <w:caps w:val="0"/>
          <w:color w:val="58585A"/>
          <w:kern w:val="0"/>
          <w:sz w:val="22"/>
          <w:szCs w:val="22"/>
          <w:lang w:bidi="he-IL"/>
        </w:rPr>
      </w:pPr>
    </w:p>
    <w:p w14:paraId="4EA771ED" w14:textId="39A55273" w:rsidR="00740536" w:rsidRDefault="00740536" w:rsidP="00740536">
      <w:pPr>
        <w:pStyle w:val="Normlnweb"/>
        <w:shd w:val="clear" w:color="auto" w:fill="FFFFFF"/>
        <w:spacing w:before="0" w:beforeAutospacing="0" w:after="150" w:afterAutospacing="0"/>
        <w:rPr>
          <w:rFonts w:ascii="Frutiger-Light" w:hAnsi="Frutiger-Bold" w:cs="Frutiger-Light"/>
          <w:color w:val="58585A"/>
          <w:sz w:val="22"/>
          <w:szCs w:val="22"/>
          <w:lang w:bidi="he-IL"/>
        </w:rPr>
      </w:pPr>
      <w:r w:rsidRPr="00740536">
        <w:rPr>
          <w:rFonts w:ascii="Frutiger-Light" w:hAnsi="Frutiger-Bold" w:cs="Frutiger-Light"/>
          <w:color w:val="58585A"/>
          <w:sz w:val="22"/>
          <w:szCs w:val="22"/>
          <w:lang w:bidi="he-IL"/>
        </w:rPr>
        <w:t xml:space="preserve">The </w:t>
      </w:r>
      <w:r>
        <w:rPr>
          <w:rFonts w:ascii="Frutiger-Light" w:hAnsi="Frutiger-Bold" w:cs="Frutiger-Light"/>
          <w:color w:val="58585A"/>
          <w:sz w:val="22"/>
          <w:szCs w:val="22"/>
          <w:lang w:bidi="he-IL"/>
        </w:rPr>
        <w:t xml:space="preserve">ENGAGe </w:t>
      </w:r>
      <w:r w:rsidRPr="00740536">
        <w:rPr>
          <w:rFonts w:ascii="Frutiger-Light" w:hAnsi="Frutiger-Bold" w:cs="Frutiger-Light"/>
          <w:color w:val="58585A"/>
          <w:sz w:val="22"/>
          <w:szCs w:val="22"/>
          <w:lang w:bidi="he-IL"/>
        </w:rPr>
        <w:t xml:space="preserve">Patient Advocacy Seminars are a platform for leaders of patient groups to share </w:t>
      </w:r>
      <w:r>
        <w:rPr>
          <w:rFonts w:ascii="Frutiger-Light" w:hAnsi="Frutiger-Bold" w:cs="Frutiger-Light"/>
          <w:color w:val="58585A"/>
          <w:sz w:val="22"/>
          <w:szCs w:val="22"/>
          <w:lang w:bidi="he-IL"/>
        </w:rPr>
        <w:t>and</w:t>
      </w:r>
      <w:r w:rsidRPr="00740536">
        <w:rPr>
          <w:rFonts w:ascii="Frutiger-Light" w:hAnsi="Frutiger-Bold" w:cs="Frutiger-Light"/>
          <w:color w:val="58585A"/>
          <w:sz w:val="22"/>
          <w:szCs w:val="22"/>
          <w:lang w:bidi="he-IL"/>
        </w:rPr>
        <w:t xml:space="preserve"> exchange knowledge,</w:t>
      </w:r>
      <w:r w:rsidRPr="00740536">
        <w:rPr>
          <w:rFonts w:ascii="Frutiger-Light" w:hAnsi="Frutiger-Bold" w:cs="Frutiger-Light"/>
          <w:color w:val="58585A"/>
          <w:sz w:val="22"/>
          <w:szCs w:val="22"/>
          <w:lang w:bidi="he-IL"/>
        </w:rPr>
        <w:t> </w:t>
      </w:r>
      <w:r w:rsidRPr="00740536">
        <w:rPr>
          <w:rFonts w:ascii="Frutiger-Light" w:hAnsi="Frutiger-Bold" w:cs="Frutiger-Light"/>
          <w:color w:val="58585A"/>
          <w:sz w:val="22"/>
          <w:szCs w:val="22"/>
          <w:lang w:bidi="he-IL"/>
        </w:rPr>
        <w:t>foster collaborations and empower themselves with information that will help</w:t>
      </w:r>
      <w:r w:rsidRPr="00740536">
        <w:rPr>
          <w:rFonts w:ascii="Frutiger-Light" w:hAnsi="Frutiger-Bold" w:cs="Frutiger-Light"/>
          <w:color w:val="58585A"/>
          <w:sz w:val="22"/>
          <w:szCs w:val="22"/>
          <w:lang w:bidi="he-IL"/>
        </w:rPr>
        <w:t> </w:t>
      </w:r>
      <w:r w:rsidRPr="00740536">
        <w:rPr>
          <w:rFonts w:ascii="Frutiger-Light" w:hAnsi="Frutiger-Bold" w:cs="Frutiger-Light"/>
          <w:color w:val="58585A"/>
          <w:sz w:val="22"/>
          <w:szCs w:val="22"/>
          <w:lang w:bidi="he-IL"/>
        </w:rPr>
        <w:t>them tackle the issues they face back home.</w:t>
      </w:r>
    </w:p>
    <w:p w14:paraId="1C541C12" w14:textId="0F54463B" w:rsidR="00740536" w:rsidRPr="00740536" w:rsidRDefault="00740536" w:rsidP="002C59AA">
      <w:pPr>
        <w:pStyle w:val="Normlnweb"/>
        <w:shd w:val="clear" w:color="auto" w:fill="FFFFFF"/>
        <w:spacing w:before="0" w:beforeAutospacing="0" w:after="150" w:afterAutospacing="0"/>
        <w:rPr>
          <w:rFonts w:ascii="Frutiger-Light" w:hAnsi="Frutiger-Bold" w:cs="Frutiger-Light"/>
          <w:color w:val="58585A"/>
          <w:sz w:val="22"/>
          <w:szCs w:val="22"/>
          <w:lang w:bidi="he-IL"/>
        </w:rPr>
      </w:pPr>
      <w:r>
        <w:rPr>
          <w:rFonts w:ascii="Frutiger-Light" w:hAnsi="Frutiger-Bold" w:cs="Frutiger-Light"/>
          <w:color w:val="58585A"/>
          <w:sz w:val="22"/>
          <w:szCs w:val="22"/>
          <w:lang w:bidi="he-IL"/>
        </w:rPr>
        <w:t>Th</w:t>
      </w:r>
      <w:r w:rsidR="005A65F5">
        <w:rPr>
          <w:rFonts w:ascii="Frutiger-Light" w:hAnsi="Frutiger-Bold" w:cs="Frutiger-Light"/>
          <w:color w:val="58585A"/>
          <w:sz w:val="22"/>
          <w:szCs w:val="22"/>
          <w:lang w:bidi="he-IL"/>
        </w:rPr>
        <w:t xml:space="preserve">e up-coming </w:t>
      </w:r>
      <w:r w:rsidRPr="00740536">
        <w:rPr>
          <w:rFonts w:ascii="Frutiger-Light" w:hAnsi="Frutiger-Bold" w:cs="Frutiger-Light"/>
          <w:b/>
          <w:bCs/>
          <w:color w:val="58585A"/>
          <w:sz w:val="22"/>
          <w:szCs w:val="22"/>
          <w:lang w:bidi="he-IL"/>
        </w:rPr>
        <w:t xml:space="preserve">Seminar </w:t>
      </w:r>
      <w:r w:rsidR="002C59AA">
        <w:rPr>
          <w:rFonts w:ascii="Frutiger-Light" w:hAnsi="Frutiger-Bold" w:cs="Frutiger-Light"/>
          <w:b/>
          <w:bCs/>
          <w:color w:val="58585A"/>
          <w:sz w:val="22"/>
          <w:szCs w:val="22"/>
          <w:lang w:bidi="he-IL"/>
        </w:rPr>
        <w:t xml:space="preserve">at the ESGO </w:t>
      </w:r>
      <w:r w:rsidR="005A65F5">
        <w:rPr>
          <w:rFonts w:ascii="Frutiger-Light" w:hAnsi="Frutiger-Bold" w:cs="Frutiger-Light"/>
          <w:b/>
          <w:bCs/>
          <w:color w:val="58585A"/>
          <w:sz w:val="22"/>
          <w:szCs w:val="22"/>
          <w:lang w:bidi="he-IL"/>
        </w:rPr>
        <w:t xml:space="preserve">2019 </w:t>
      </w:r>
      <w:r w:rsidR="002C59AA">
        <w:rPr>
          <w:rFonts w:ascii="Frutiger-Light" w:hAnsi="Frutiger-Bold" w:cs="Frutiger-Light"/>
          <w:b/>
          <w:bCs/>
          <w:color w:val="58585A"/>
          <w:sz w:val="22"/>
          <w:szCs w:val="22"/>
          <w:lang w:bidi="he-IL"/>
        </w:rPr>
        <w:t xml:space="preserve">Congress in Athens </w:t>
      </w:r>
      <w:r>
        <w:rPr>
          <w:rFonts w:ascii="Frutiger-Light" w:hAnsi="Frutiger-Bold" w:cs="Frutiger-Light"/>
          <w:b/>
          <w:bCs/>
          <w:color w:val="58585A"/>
          <w:sz w:val="22"/>
          <w:szCs w:val="22"/>
          <w:lang w:bidi="he-IL"/>
        </w:rPr>
        <w:t xml:space="preserve">will include </w:t>
      </w:r>
      <w:r w:rsidR="005A65F5">
        <w:rPr>
          <w:rFonts w:ascii="Frutiger-Light" w:hAnsi="Frutiger-Bold" w:cs="Frutiger-Light"/>
          <w:b/>
          <w:bCs/>
          <w:color w:val="58585A"/>
          <w:sz w:val="22"/>
          <w:szCs w:val="22"/>
          <w:lang w:bidi="he-IL"/>
        </w:rPr>
        <w:t xml:space="preserve">an exclusive program </w:t>
      </w:r>
      <w:r w:rsidR="00B91CB3">
        <w:rPr>
          <w:rFonts w:ascii="Frutiger-Light" w:hAnsi="Frutiger-Bold" w:cs="Frutiger-Light"/>
          <w:b/>
          <w:bCs/>
          <w:color w:val="58585A"/>
          <w:sz w:val="22"/>
          <w:szCs w:val="22"/>
          <w:lang w:bidi="he-IL"/>
        </w:rPr>
        <w:t>featuring new formats and opportunities</w:t>
      </w:r>
      <w:r w:rsidR="00041200">
        <w:rPr>
          <w:rFonts w:ascii="Frutiger-Light" w:hAnsi="Frutiger-Bold" w:cs="Frutiger-Light"/>
          <w:b/>
          <w:bCs/>
          <w:color w:val="58585A"/>
          <w:sz w:val="22"/>
          <w:szCs w:val="22"/>
          <w:lang w:bidi="he-IL"/>
        </w:rPr>
        <w:t>, including</w:t>
      </w:r>
      <w:r w:rsidR="00B91CB3">
        <w:rPr>
          <w:rFonts w:ascii="Frutiger-Light" w:hAnsi="Frutiger-Bold" w:cs="Frutiger-Light"/>
          <w:b/>
          <w:bCs/>
          <w:color w:val="58585A"/>
          <w:sz w:val="22"/>
          <w:szCs w:val="22"/>
          <w:lang w:bidi="he-IL"/>
        </w:rPr>
        <w:t xml:space="preserve"> </w:t>
      </w:r>
      <w:r>
        <w:rPr>
          <w:rFonts w:ascii="Frutiger-Light" w:hAnsi="Frutiger-Bold" w:cs="Frutiger-Light"/>
          <w:b/>
          <w:bCs/>
          <w:color w:val="58585A"/>
          <w:sz w:val="22"/>
          <w:szCs w:val="22"/>
          <w:lang w:bidi="he-IL"/>
        </w:rPr>
        <w:t>r</w:t>
      </w:r>
      <w:r w:rsidRPr="00740536">
        <w:rPr>
          <w:rFonts w:ascii="Frutiger-Light" w:hAnsi="Frutiger-Bold" w:cs="Frutiger-Light"/>
          <w:color w:val="58585A"/>
          <w:sz w:val="22"/>
          <w:szCs w:val="22"/>
          <w:lang w:bidi="he-IL"/>
        </w:rPr>
        <w:t>ound table discussions</w:t>
      </w:r>
      <w:r w:rsidRPr="00740536">
        <w:rPr>
          <w:rFonts w:ascii="Frutiger-Light" w:hAnsi="Frutiger-Bold" w:cs="Frutiger-Light"/>
          <w:color w:val="58585A"/>
          <w:sz w:val="22"/>
          <w:szCs w:val="22"/>
          <w:lang w:bidi="he-IL"/>
        </w:rPr>
        <w:t> </w:t>
      </w:r>
      <w:r w:rsidRPr="00740536">
        <w:rPr>
          <w:rFonts w:ascii="Frutiger-Light" w:hAnsi="Frutiger-Bold" w:cs="Frutiger-Light"/>
          <w:color w:val="58585A"/>
          <w:sz w:val="22"/>
          <w:szCs w:val="22"/>
          <w:lang w:bidi="he-IL"/>
        </w:rPr>
        <w:t>with experts</w:t>
      </w:r>
      <w:r>
        <w:rPr>
          <w:rFonts w:ascii="Frutiger-Light" w:hAnsi="Frutiger-Bold" w:cs="Frutiger-Light"/>
          <w:color w:val="58585A"/>
          <w:sz w:val="22"/>
          <w:szCs w:val="22"/>
          <w:lang w:bidi="he-IL"/>
        </w:rPr>
        <w:t>, s</w:t>
      </w:r>
      <w:r w:rsidRPr="00740536">
        <w:rPr>
          <w:rFonts w:ascii="Frutiger-Light" w:hAnsi="Frutiger-Bold" w:cs="Frutiger-Light"/>
          <w:color w:val="58585A"/>
          <w:sz w:val="22"/>
          <w:szCs w:val="22"/>
          <w:lang w:bidi="he-IL"/>
        </w:rPr>
        <w:t xml:space="preserve">cientific presentations by </w:t>
      </w:r>
      <w:r w:rsidR="002C59AA" w:rsidRPr="00740536">
        <w:rPr>
          <w:rFonts w:ascii="Frutiger-Light" w:hAnsi="Frutiger-Bold" w:cs="Frutiger-Light"/>
          <w:color w:val="58585A"/>
          <w:sz w:val="22"/>
          <w:szCs w:val="22"/>
          <w:lang w:bidi="he-IL"/>
        </w:rPr>
        <w:t>key opinion leaders</w:t>
      </w:r>
      <w:r w:rsidR="002C59AA" w:rsidRPr="00740536">
        <w:rPr>
          <w:rFonts w:ascii="Frutiger-Light" w:hAnsi="Frutiger-Bold" w:cs="Frutiger-Light"/>
          <w:color w:val="58585A"/>
          <w:sz w:val="22"/>
          <w:szCs w:val="22"/>
          <w:lang w:bidi="he-IL"/>
        </w:rPr>
        <w:t> </w:t>
      </w:r>
      <w:r w:rsidRPr="00740536">
        <w:rPr>
          <w:rFonts w:ascii="Frutiger-Light" w:hAnsi="Frutiger-Bold" w:cs="Frutiger-Light"/>
          <w:color w:val="58585A"/>
          <w:sz w:val="22"/>
          <w:szCs w:val="22"/>
          <w:lang w:bidi="he-IL"/>
        </w:rPr>
        <w:t>on treatment and care</w:t>
      </w:r>
      <w:r w:rsidR="002C59AA">
        <w:rPr>
          <w:rFonts w:ascii="Frutiger-Light" w:hAnsi="Frutiger-Bold" w:cs="Frutiger-Light"/>
          <w:color w:val="58585A"/>
          <w:sz w:val="22"/>
          <w:szCs w:val="22"/>
          <w:lang w:bidi="he-IL"/>
        </w:rPr>
        <w:t>, a d</w:t>
      </w:r>
      <w:r w:rsidRPr="00740536">
        <w:rPr>
          <w:rFonts w:ascii="Frutiger-Light" w:hAnsi="Frutiger-Bold" w:cs="Frutiger-Light"/>
          <w:color w:val="58585A"/>
          <w:sz w:val="22"/>
          <w:szCs w:val="22"/>
          <w:lang w:bidi="he-IL"/>
        </w:rPr>
        <w:t xml:space="preserve">iscussion </w:t>
      </w:r>
      <w:r w:rsidR="002C59AA">
        <w:rPr>
          <w:rFonts w:ascii="Frutiger-Light" w:hAnsi="Frutiger-Bold" w:cs="Frutiger-Light"/>
          <w:color w:val="58585A"/>
          <w:sz w:val="22"/>
          <w:szCs w:val="22"/>
          <w:lang w:bidi="he-IL"/>
        </w:rPr>
        <w:t>f</w:t>
      </w:r>
      <w:r w:rsidRPr="00740536">
        <w:rPr>
          <w:rFonts w:ascii="Frutiger-Light" w:hAnsi="Frutiger-Bold" w:cs="Frutiger-Light"/>
          <w:color w:val="58585A"/>
          <w:sz w:val="22"/>
          <w:szCs w:val="22"/>
          <w:lang w:bidi="he-IL"/>
        </w:rPr>
        <w:t>orum</w:t>
      </w:r>
      <w:r w:rsidRPr="00740536">
        <w:rPr>
          <w:rFonts w:ascii="Frutiger-Light" w:hAnsi="Frutiger-Bold" w:cs="Frutiger-Light"/>
          <w:color w:val="58585A"/>
          <w:sz w:val="22"/>
          <w:szCs w:val="22"/>
          <w:lang w:bidi="he-IL"/>
        </w:rPr>
        <w:t> </w:t>
      </w:r>
      <w:r w:rsidRPr="00740536">
        <w:rPr>
          <w:rFonts w:ascii="Frutiger-Light" w:hAnsi="Frutiger-Bold" w:cs="Frutiger-Light"/>
          <w:color w:val="58585A"/>
          <w:sz w:val="22"/>
          <w:szCs w:val="22"/>
          <w:lang w:bidi="he-IL"/>
        </w:rPr>
        <w:t>on best practices</w:t>
      </w:r>
      <w:r w:rsidR="002C59AA">
        <w:rPr>
          <w:rFonts w:ascii="Frutiger-Light" w:hAnsi="Frutiger-Bold" w:cs="Frutiger-Light"/>
          <w:color w:val="58585A"/>
          <w:sz w:val="22"/>
          <w:szCs w:val="22"/>
          <w:lang w:bidi="he-IL"/>
        </w:rPr>
        <w:t xml:space="preserve">, </w:t>
      </w:r>
      <w:r w:rsidRPr="00740536">
        <w:rPr>
          <w:rFonts w:ascii="Frutiger-Light" w:hAnsi="Frutiger-Bold" w:cs="Frutiger-Light"/>
          <w:color w:val="58585A"/>
          <w:sz w:val="22"/>
          <w:szCs w:val="22"/>
          <w:lang w:bidi="he-IL"/>
        </w:rPr>
        <w:t>patient advocates</w:t>
      </w:r>
      <w:r w:rsidRPr="00740536">
        <w:rPr>
          <w:rFonts w:ascii="Frutiger-Light" w:hAnsi="Frutiger-Bold" w:cs="Frutiger-Light"/>
          <w:color w:val="58585A"/>
          <w:sz w:val="22"/>
          <w:szCs w:val="22"/>
          <w:lang w:bidi="he-IL"/>
        </w:rPr>
        <w:t>’</w:t>
      </w:r>
      <w:r w:rsidRPr="00740536">
        <w:rPr>
          <w:rFonts w:ascii="Frutiger-Light" w:hAnsi="Frutiger-Bold" w:cs="Frutiger-Light"/>
          <w:color w:val="58585A"/>
          <w:sz w:val="22"/>
          <w:szCs w:val="22"/>
          <w:lang w:bidi="he-IL"/>
        </w:rPr>
        <w:t xml:space="preserve"> </w:t>
      </w:r>
      <w:r w:rsidR="00041200" w:rsidRPr="00740536">
        <w:rPr>
          <w:rFonts w:ascii="Frutiger-Light" w:hAnsi="Frutiger-Bold" w:cs="Frutiger-Light"/>
          <w:color w:val="58585A"/>
          <w:sz w:val="22"/>
          <w:szCs w:val="22"/>
          <w:lang w:bidi="he-IL"/>
        </w:rPr>
        <w:t>presentations</w:t>
      </w:r>
      <w:r w:rsidRPr="00740536">
        <w:rPr>
          <w:rFonts w:ascii="Frutiger-Light" w:hAnsi="Frutiger-Bold" w:cs="Frutiger-Light"/>
          <w:color w:val="58585A"/>
          <w:sz w:val="22"/>
          <w:szCs w:val="22"/>
          <w:lang w:bidi="he-IL"/>
        </w:rPr>
        <w:t xml:space="preserve"> at the ESGO congress</w:t>
      </w:r>
      <w:r w:rsidR="00041200">
        <w:rPr>
          <w:rFonts w:ascii="Frutiger-Light" w:hAnsi="Frutiger-Bold" w:cs="Frutiger-Light"/>
          <w:color w:val="58585A"/>
          <w:sz w:val="22"/>
          <w:szCs w:val="22"/>
          <w:lang w:bidi="he-IL"/>
        </w:rPr>
        <w:t>.</w:t>
      </w:r>
    </w:p>
    <w:p w14:paraId="7D65C0E1" w14:textId="6C069A9B" w:rsidR="00B91CB3" w:rsidRPr="00B91CB3" w:rsidRDefault="005A65F5" w:rsidP="00601302">
      <w:pPr>
        <w:pStyle w:val="Normlnweb"/>
        <w:shd w:val="clear" w:color="auto" w:fill="FFFFFF"/>
        <w:spacing w:after="150"/>
        <w:rPr>
          <w:rFonts w:ascii="Frutiger-Light" w:hAnsi="Frutiger-Bold" w:cs="Frutiger-Light"/>
          <w:color w:val="58585A"/>
          <w:sz w:val="22"/>
          <w:szCs w:val="22"/>
          <w:lang w:val="en-GB" w:bidi="he-IL"/>
        </w:rPr>
      </w:pPr>
      <w:r w:rsidRPr="005A65F5">
        <w:rPr>
          <w:rFonts w:ascii="Frutiger-Light" w:hAnsi="Frutiger-Bold" w:cs="Frutiger-Light"/>
          <w:color w:val="58585A"/>
          <w:sz w:val="22"/>
          <w:szCs w:val="22"/>
          <w:lang w:val="en-GB" w:bidi="he-IL"/>
        </w:rPr>
        <w:t xml:space="preserve">ENGAGe developed </w:t>
      </w:r>
      <w:r w:rsidR="00041200">
        <w:rPr>
          <w:rFonts w:ascii="Frutiger-Light" w:hAnsi="Frutiger-Bold" w:cs="Frutiger-Light"/>
          <w:color w:val="58585A"/>
          <w:sz w:val="22"/>
          <w:szCs w:val="22"/>
          <w:lang w:val="en-GB" w:bidi="he-IL"/>
        </w:rPr>
        <w:t xml:space="preserve">recently </w:t>
      </w:r>
      <w:r w:rsidRPr="005A65F5">
        <w:rPr>
          <w:rFonts w:ascii="Frutiger-Light" w:hAnsi="Frutiger-Bold" w:cs="Frutiger-Light"/>
          <w:color w:val="58585A"/>
          <w:sz w:val="22"/>
          <w:szCs w:val="22"/>
          <w:lang w:val="en-GB" w:bidi="he-IL"/>
        </w:rPr>
        <w:t xml:space="preserve">the Clinical Trial </w:t>
      </w:r>
      <w:r w:rsidR="00601302">
        <w:rPr>
          <w:rFonts w:ascii="Frutiger-Light" w:hAnsi="Frutiger-Bold" w:cs="Frutiger-Light"/>
          <w:color w:val="58585A"/>
          <w:sz w:val="22"/>
          <w:szCs w:val="22"/>
          <w:lang w:val="en-GB" w:bidi="he-IL"/>
        </w:rPr>
        <w:t>knowledge P</w:t>
      </w:r>
      <w:r w:rsidRPr="005A65F5">
        <w:rPr>
          <w:rFonts w:ascii="Frutiger-Light" w:hAnsi="Frutiger-Bold" w:cs="Frutiger-Light"/>
          <w:color w:val="58585A"/>
          <w:sz w:val="22"/>
          <w:szCs w:val="22"/>
          <w:lang w:val="en-GB" w:bidi="he-IL"/>
        </w:rPr>
        <w:t>roject in cooperation with ENGOT</w:t>
      </w:r>
      <w:r w:rsidR="00601302">
        <w:rPr>
          <w:rFonts w:ascii="Frutiger-Light" w:hAnsi="Frutiger-Bold" w:cs="Frutiger-Light"/>
          <w:color w:val="58585A"/>
          <w:sz w:val="22"/>
          <w:szCs w:val="22"/>
          <w:lang w:val="en-GB" w:bidi="he-IL"/>
        </w:rPr>
        <w:t xml:space="preserve">, </w:t>
      </w:r>
      <w:r w:rsidR="00041200">
        <w:rPr>
          <w:rFonts w:ascii="Frutiger-Light" w:hAnsi="Frutiger-Bold" w:cs="Frutiger-Light"/>
          <w:color w:val="58585A"/>
          <w:sz w:val="22"/>
          <w:szCs w:val="22"/>
          <w:lang w:val="en-GB" w:bidi="he-IL"/>
        </w:rPr>
        <w:t>ESGO</w:t>
      </w:r>
      <w:r w:rsidR="00041200">
        <w:rPr>
          <w:rFonts w:ascii="Frutiger-Light" w:hAnsi="Frutiger-Bold" w:cs="Frutiger-Light"/>
          <w:color w:val="58585A"/>
          <w:sz w:val="22"/>
          <w:szCs w:val="22"/>
          <w:lang w:val="en-GB" w:bidi="he-IL"/>
        </w:rPr>
        <w:t>’</w:t>
      </w:r>
      <w:r w:rsidR="00041200">
        <w:rPr>
          <w:rFonts w:ascii="Frutiger-Light" w:hAnsi="Frutiger-Bold" w:cs="Frutiger-Light"/>
          <w:color w:val="58585A"/>
          <w:sz w:val="22"/>
          <w:szCs w:val="22"/>
          <w:lang w:val="en-GB" w:bidi="he-IL"/>
        </w:rPr>
        <w:t xml:space="preserve">s </w:t>
      </w:r>
      <w:r w:rsidR="00601302">
        <w:rPr>
          <w:rFonts w:ascii="Frutiger-Light" w:hAnsi="Frutiger-Bold" w:cs="Frutiger-Light"/>
          <w:color w:val="58585A"/>
          <w:sz w:val="22"/>
          <w:szCs w:val="22"/>
          <w:lang w:val="en-GB" w:bidi="he-IL"/>
        </w:rPr>
        <w:t>European Network for Gynaecological Trial Groups</w:t>
      </w:r>
      <w:r w:rsidR="00041200">
        <w:rPr>
          <w:rFonts w:ascii="Frutiger-Light" w:hAnsi="Frutiger-Bold" w:cs="Frutiger-Light"/>
          <w:color w:val="58585A"/>
          <w:sz w:val="22"/>
          <w:szCs w:val="22"/>
          <w:lang w:val="en-GB" w:bidi="he-IL"/>
        </w:rPr>
        <w:t>, in order to</w:t>
      </w:r>
      <w:r w:rsidR="00B91CB3" w:rsidRPr="00B91CB3">
        <w:rPr>
          <w:rFonts w:ascii="Frutiger-Light" w:hAnsi="Frutiger-Bold" w:cs="Frutiger-Light"/>
          <w:color w:val="58585A"/>
          <w:sz w:val="22"/>
          <w:szCs w:val="22"/>
          <w:lang w:val="en-GB" w:bidi="he-IL"/>
        </w:rPr>
        <w:t xml:space="preserve"> </w:t>
      </w:r>
      <w:r w:rsidR="00A15AC3">
        <w:rPr>
          <w:rFonts w:ascii="Frutiger-Light" w:hAnsi="Frutiger-Bold" w:cs="Frutiger-Light"/>
          <w:color w:val="58585A"/>
          <w:sz w:val="22"/>
          <w:szCs w:val="22"/>
          <w:lang w:val="en-GB" w:bidi="he-IL"/>
        </w:rPr>
        <w:t>incorporate</w:t>
      </w:r>
      <w:r w:rsidR="00B91CB3" w:rsidRPr="00B91CB3">
        <w:rPr>
          <w:rFonts w:ascii="Frutiger-Light" w:hAnsi="Frutiger-Bold" w:cs="Frutiger-Light"/>
          <w:color w:val="58585A"/>
          <w:sz w:val="22"/>
          <w:szCs w:val="22"/>
          <w:lang w:val="en-GB" w:bidi="he-IL"/>
        </w:rPr>
        <w:t xml:space="preserve"> the patient perspective </w:t>
      </w:r>
      <w:r w:rsidR="00A15AC3">
        <w:rPr>
          <w:rFonts w:ascii="Frutiger-Light" w:hAnsi="Frutiger-Bold" w:cs="Frutiger-Light"/>
          <w:color w:val="58585A"/>
          <w:sz w:val="22"/>
          <w:szCs w:val="22"/>
          <w:lang w:val="en-GB" w:bidi="he-IL"/>
        </w:rPr>
        <w:t xml:space="preserve">in </w:t>
      </w:r>
      <w:r w:rsidR="00B91CB3" w:rsidRPr="00B91CB3">
        <w:rPr>
          <w:rFonts w:ascii="Frutiger-Light" w:hAnsi="Frutiger-Bold" w:cs="Frutiger-Light"/>
          <w:color w:val="58585A"/>
          <w:sz w:val="22"/>
          <w:szCs w:val="22"/>
          <w:lang w:val="en-GB" w:bidi="he-IL"/>
        </w:rPr>
        <w:t>the design of clinical trials.</w:t>
      </w:r>
    </w:p>
    <w:p w14:paraId="51CCFB22" w14:textId="4ACF06B6" w:rsidR="009F4444" w:rsidRPr="000B214A" w:rsidRDefault="00601302" w:rsidP="000B214A">
      <w:pPr>
        <w:pStyle w:val="Normlnweb"/>
        <w:shd w:val="clear" w:color="auto" w:fill="FFFFFF"/>
        <w:spacing w:after="150"/>
        <w:rPr>
          <w:rFonts w:ascii="Frutiger-Light" w:hAnsi="Frutiger-Bold" w:cs="Frutiger-Light"/>
          <w:color w:val="58585A"/>
          <w:sz w:val="22"/>
          <w:szCs w:val="22"/>
          <w:lang w:val="en-GB" w:bidi="he-IL"/>
        </w:rPr>
      </w:pPr>
      <w:r>
        <w:rPr>
          <w:rFonts w:ascii="Frutiger-Light" w:hAnsi="Frutiger-Bold" w:cs="Frutiger-Light"/>
          <w:color w:val="58585A"/>
          <w:sz w:val="22"/>
          <w:szCs w:val="22"/>
          <w:lang w:val="en-GB" w:bidi="he-IL"/>
        </w:rPr>
        <w:t xml:space="preserve">Earlier this year </w:t>
      </w:r>
      <w:r w:rsidR="00F9167C">
        <w:rPr>
          <w:rFonts w:ascii="Frutiger-Light" w:hAnsi="Frutiger-Bold" w:cs="Frutiger-Light"/>
          <w:color w:val="58585A"/>
          <w:sz w:val="22"/>
          <w:szCs w:val="22"/>
          <w:lang w:val="en-GB" w:bidi="he-IL"/>
        </w:rPr>
        <w:t xml:space="preserve">ENGAGe encouraged the launch of </w:t>
      </w:r>
      <w:r>
        <w:rPr>
          <w:rFonts w:ascii="Frutiger-Light" w:hAnsi="Frutiger-Bold" w:cs="Frutiger-Light"/>
          <w:color w:val="58585A"/>
          <w:sz w:val="22"/>
          <w:szCs w:val="22"/>
          <w:lang w:val="en-GB" w:bidi="he-IL"/>
        </w:rPr>
        <w:t xml:space="preserve">public awareness campaigns in Poland and Czech Republic to improve prevention and care for women, followed by a national </w:t>
      </w:r>
      <w:r w:rsidR="00F9167C">
        <w:rPr>
          <w:rFonts w:ascii="Frutiger-Light" w:hAnsi="Frutiger-Bold" w:cs="Frutiger-Light"/>
          <w:color w:val="58585A"/>
          <w:sz w:val="22"/>
          <w:szCs w:val="22"/>
          <w:lang w:val="en-GB" w:bidi="he-IL"/>
        </w:rPr>
        <w:t xml:space="preserve">public </w:t>
      </w:r>
      <w:r>
        <w:rPr>
          <w:rFonts w:ascii="Frutiger-Light" w:hAnsi="Frutiger-Bold" w:cs="Frutiger-Light"/>
          <w:color w:val="58585A"/>
          <w:sz w:val="22"/>
          <w:szCs w:val="22"/>
          <w:lang w:val="en-GB" w:bidi="he-IL"/>
        </w:rPr>
        <w:t>survey to evaluate women</w:t>
      </w:r>
      <w:r>
        <w:rPr>
          <w:rFonts w:ascii="Frutiger-Light" w:hAnsi="Frutiger-Bold" w:cs="Frutiger-Light"/>
          <w:color w:val="58585A"/>
          <w:sz w:val="22"/>
          <w:szCs w:val="22"/>
          <w:lang w:val="en-GB" w:bidi="he-IL"/>
        </w:rPr>
        <w:t>’</w:t>
      </w:r>
      <w:r>
        <w:rPr>
          <w:rFonts w:ascii="Frutiger-Light" w:hAnsi="Frutiger-Bold" w:cs="Frutiger-Light"/>
          <w:color w:val="58585A"/>
          <w:sz w:val="22"/>
          <w:szCs w:val="22"/>
          <w:lang w:val="en-GB" w:bidi="he-IL"/>
        </w:rPr>
        <w:t>s knowledge</w:t>
      </w:r>
      <w:r w:rsidR="00F9167C">
        <w:rPr>
          <w:rFonts w:ascii="Frutiger-Light" w:hAnsi="Frutiger-Bold" w:cs="Frutiger-Light"/>
          <w:color w:val="58585A"/>
          <w:sz w:val="22"/>
          <w:szCs w:val="22"/>
          <w:lang w:val="en-GB" w:bidi="he-IL"/>
        </w:rPr>
        <w:t xml:space="preserve"> on these topics.</w:t>
      </w:r>
    </w:p>
    <w:p w14:paraId="6E57EB62" w14:textId="12D69005" w:rsidR="009F4444" w:rsidRDefault="009F4444" w:rsidP="001C61B8">
      <w:pPr>
        <w:autoSpaceDE w:val="0"/>
        <w:autoSpaceDN w:val="0"/>
        <w:adjustRightInd w:val="0"/>
        <w:rPr>
          <w:rFonts w:ascii="Frutiger-Light" w:hAnsi="Frutiger-Bold" w:cs="Frutiger-Light"/>
          <w:color w:val="58585A"/>
          <w:sz w:val="22"/>
          <w:szCs w:val="22"/>
          <w:lang w:bidi="he-IL"/>
        </w:rPr>
      </w:pPr>
      <w:r>
        <w:rPr>
          <w:rFonts w:ascii="Frutiger-Light" w:hAnsi="Frutiger-Bold" w:cs="Frutiger-Light"/>
          <w:color w:val="58585A"/>
          <w:sz w:val="22"/>
          <w:szCs w:val="22"/>
          <w:lang w:bidi="he-IL"/>
        </w:rPr>
        <w:t xml:space="preserve">This year marks </w:t>
      </w:r>
      <w:r w:rsidR="00093DFB">
        <w:rPr>
          <w:rFonts w:ascii="Frutiger-Light" w:hAnsi="Frutiger-Bold" w:cs="Frutiger-Light"/>
          <w:color w:val="58585A"/>
          <w:sz w:val="22"/>
          <w:szCs w:val="22"/>
          <w:lang w:bidi="he-IL"/>
        </w:rPr>
        <w:t xml:space="preserve">the </w:t>
      </w:r>
      <w:r w:rsidR="00992FF5">
        <w:rPr>
          <w:rFonts w:ascii="Frutiger-Light" w:hAnsi="Frutiger-Bold" w:cs="Frutiger-Light"/>
          <w:color w:val="58585A"/>
          <w:sz w:val="22"/>
          <w:szCs w:val="22"/>
          <w:lang w:bidi="he-IL"/>
        </w:rPr>
        <w:t xml:space="preserve">launch of the </w:t>
      </w:r>
      <w:r w:rsidR="00425D28">
        <w:rPr>
          <w:rFonts w:ascii="Frutiger-Light" w:hAnsi="Frutiger-Bold" w:cs="Frutiger-Light"/>
          <w:color w:val="58585A"/>
          <w:sz w:val="22"/>
          <w:szCs w:val="22"/>
          <w:lang w:bidi="he-IL"/>
        </w:rPr>
        <w:t xml:space="preserve">ESGO-ENGAGe </w:t>
      </w:r>
      <w:r w:rsidR="00093DFB">
        <w:rPr>
          <w:rFonts w:ascii="Frutiger-Light" w:hAnsi="Frutiger-Bold" w:cs="Frutiger-Light"/>
          <w:color w:val="58585A"/>
          <w:sz w:val="22"/>
          <w:szCs w:val="22"/>
          <w:lang w:bidi="he-IL"/>
        </w:rPr>
        <w:t>initiative of the first ever World Gynaecological Oncology awareness Day</w:t>
      </w:r>
      <w:r w:rsidR="00C96DBB">
        <w:rPr>
          <w:rFonts w:ascii="Frutiger-Light" w:hAnsi="Frutiger-Bold" w:cs="Frutiger-Light"/>
          <w:color w:val="58585A"/>
          <w:sz w:val="22"/>
          <w:szCs w:val="22"/>
          <w:lang w:bidi="he-IL"/>
        </w:rPr>
        <w:t xml:space="preserve">, which will be held every year </w:t>
      </w:r>
      <w:r w:rsidR="00093DFB">
        <w:rPr>
          <w:rFonts w:ascii="Frutiger-Light" w:hAnsi="Frutiger-Bold" w:cs="Frutiger-Light"/>
          <w:color w:val="58585A"/>
          <w:sz w:val="22"/>
          <w:szCs w:val="22"/>
          <w:lang w:bidi="he-IL"/>
        </w:rPr>
        <w:t>on Sep 20th.</w:t>
      </w:r>
    </w:p>
    <w:p w14:paraId="1FF72562" w14:textId="411E17C4" w:rsidR="008144CF" w:rsidRDefault="00726F5E" w:rsidP="008144CF">
      <w:pPr>
        <w:jc w:val="both"/>
        <w:rPr>
          <w:rFonts w:ascii="Frutiger-Bold" w:hAnsi="Frutiger-Bold" w:cs="Frutiger-Bold"/>
          <w:color w:val="C84331"/>
          <w:sz w:val="28"/>
          <w:szCs w:val="28"/>
          <w:lang w:val="en-US" w:bidi="he-IL"/>
        </w:rPr>
      </w:pPr>
      <w:r>
        <w:rPr>
          <w:rFonts w:ascii="Frutiger-Light" w:hAnsi="Frutiger-Bold" w:cs="Frutiger-Light"/>
          <w:noProof/>
          <w:color w:val="58585A"/>
          <w:sz w:val="22"/>
          <w:szCs w:val="22"/>
          <w:lang w:val="en-US" w:bidi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325893" wp14:editId="0BD54231">
                <wp:simplePos x="0" y="0"/>
                <wp:positionH relativeFrom="column">
                  <wp:posOffset>3371850</wp:posOffset>
                </wp:positionH>
                <wp:positionV relativeFrom="paragraph">
                  <wp:posOffset>1116965</wp:posOffset>
                </wp:positionV>
                <wp:extent cx="3153410" cy="1304925"/>
                <wp:effectExtent l="0" t="0" r="8890" b="9525"/>
                <wp:wrapSquare wrapText="bothSides"/>
                <wp:docPr id="10" name="תיבת טקסט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341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19A92" w14:textId="44A97836" w:rsidR="00726F5E" w:rsidRPr="00726F5E" w:rsidRDefault="00726F5E" w:rsidP="00726F5E">
                            <w:pPr>
                              <w:pStyle w:val="Nadpis2"/>
                              <w:shd w:val="clear" w:color="auto" w:fill="FFFFFF"/>
                              <w:rPr>
                                <w:rFonts w:ascii="Frutiger-Bold" w:hAnsi="Frutiger-Bold" w:cs="Frutiger-Bold"/>
                                <w:color w:val="7030A0"/>
                                <w:sz w:val="28"/>
                                <w:szCs w:val="28"/>
                                <w:lang w:val="en-US" w:bidi="he-IL"/>
                              </w:rPr>
                            </w:pPr>
                            <w:r>
                              <w:rPr>
                                <w:rFonts w:ascii="Frutiger-Bold" w:hAnsi="Frutiger-Bold" w:cs="Frutiger-Bold"/>
                                <w:color w:val="7030A0"/>
                                <w:sz w:val="28"/>
                                <w:szCs w:val="28"/>
                                <w:lang w:val="en-US" w:bidi="he-IL"/>
                              </w:rPr>
                              <w:t>EEG</w:t>
                            </w:r>
                            <w:r w:rsidRPr="00726F5E">
                              <w:rPr>
                                <w:rFonts w:ascii="Frutiger-Bold" w:hAnsi="Frutiger-Bold" w:cs="Frutiger-Bold"/>
                                <w:color w:val="7030A0"/>
                                <w:sz w:val="28"/>
                                <w:szCs w:val="28"/>
                                <w:lang w:val="en-US" w:bidi="he-IL"/>
                              </w:rPr>
                              <w:t xml:space="preserve"> Members</w:t>
                            </w:r>
                          </w:p>
                          <w:p w14:paraId="5CC698FB" w14:textId="77777777" w:rsidR="00726F5E" w:rsidRDefault="00726F5E" w:rsidP="00726F5E">
                            <w:pPr>
                              <w:pStyle w:val="Nadpis3"/>
                              <w:shd w:val="clear" w:color="auto" w:fill="FFFFFF"/>
                              <w:spacing w:before="0"/>
                              <w:rPr>
                                <w:rFonts w:ascii="Frutiger-Light" w:eastAsia="Times New Roman" w:hAnsi="Frutiger-Bold" w:cs="Frutiger-Light"/>
                                <w:color w:val="58585A"/>
                                <w:sz w:val="20"/>
                                <w:szCs w:val="20"/>
                                <w:lang w:val="en-US" w:bidi="he-IL"/>
                              </w:rPr>
                            </w:pPr>
                          </w:p>
                          <w:p w14:paraId="7C951144" w14:textId="6005E247" w:rsidR="00726F5E" w:rsidRPr="00726F5E" w:rsidRDefault="00726F5E" w:rsidP="00726F5E">
                            <w:pPr>
                              <w:pStyle w:val="Nadpis3"/>
                              <w:shd w:val="clear" w:color="auto" w:fill="FFFFFF"/>
                              <w:spacing w:before="0"/>
                              <w:rPr>
                                <w:rFonts w:ascii="Frutiger-Light" w:eastAsia="Times New Roman" w:hAnsi="Frutiger-Bold" w:cs="Frutiger-Light"/>
                                <w:color w:val="58585A"/>
                                <w:sz w:val="20"/>
                                <w:szCs w:val="20"/>
                                <w:lang w:val="en-US" w:bidi="he-IL"/>
                              </w:rPr>
                            </w:pPr>
                            <w:r w:rsidRPr="00726F5E">
                              <w:rPr>
                                <w:rFonts w:ascii="Frutiger-Light" w:eastAsia="Times New Roman" w:hAnsi="Frutiger-Bold" w:cs="Frutiger-Light"/>
                                <w:color w:val="58585A"/>
                                <w:sz w:val="20"/>
                                <w:szCs w:val="20"/>
                                <w:lang w:val="en-US" w:bidi="he-IL"/>
                              </w:rPr>
                              <w:t>Birthe Lemley, Denmark</w:t>
                            </w:r>
                          </w:p>
                          <w:p w14:paraId="3E2DDB7A" w14:textId="77777777" w:rsidR="00726F5E" w:rsidRPr="00726F5E" w:rsidRDefault="00726F5E" w:rsidP="00726F5E">
                            <w:pPr>
                              <w:pStyle w:val="Nadpis3"/>
                              <w:shd w:val="clear" w:color="auto" w:fill="FFFFFF"/>
                              <w:spacing w:before="0"/>
                              <w:rPr>
                                <w:rFonts w:ascii="Frutiger-Light" w:eastAsia="Times New Roman" w:hAnsi="Frutiger-Bold" w:cs="Frutiger-Light"/>
                                <w:color w:val="58585A"/>
                                <w:sz w:val="20"/>
                                <w:szCs w:val="20"/>
                                <w:lang w:val="en-US" w:bidi="he-IL"/>
                              </w:rPr>
                            </w:pPr>
                            <w:r w:rsidRPr="00726F5E">
                              <w:rPr>
                                <w:rFonts w:ascii="Frutiger-Light" w:eastAsia="Times New Roman" w:hAnsi="Frutiger-Bold" w:cs="Frutiger-Light"/>
                                <w:color w:val="58585A"/>
                                <w:sz w:val="20"/>
                                <w:szCs w:val="20"/>
                                <w:lang w:val="en-US" w:bidi="he-IL"/>
                              </w:rPr>
                              <w:t xml:space="preserve">Mihaela-Simona </w:t>
                            </w:r>
                            <w:proofErr w:type="spellStart"/>
                            <w:r w:rsidRPr="00726F5E">
                              <w:rPr>
                                <w:rFonts w:ascii="Frutiger-Light" w:eastAsia="Times New Roman" w:hAnsi="Frutiger-Bold" w:cs="Frutiger-Light"/>
                                <w:color w:val="58585A"/>
                                <w:sz w:val="20"/>
                                <w:szCs w:val="20"/>
                                <w:lang w:val="en-US" w:bidi="he-IL"/>
                              </w:rPr>
                              <w:t>Ene</w:t>
                            </w:r>
                            <w:proofErr w:type="spellEnd"/>
                            <w:r w:rsidRPr="00726F5E">
                              <w:rPr>
                                <w:rFonts w:ascii="Frutiger-Light" w:eastAsia="Times New Roman" w:hAnsi="Frutiger-Bold" w:cs="Frutiger-Light"/>
                                <w:color w:val="58585A"/>
                                <w:sz w:val="20"/>
                                <w:szCs w:val="20"/>
                                <w:lang w:val="en-US" w:bidi="he-IL"/>
                              </w:rPr>
                              <w:t>, Romania</w:t>
                            </w:r>
                          </w:p>
                          <w:p w14:paraId="246BB405" w14:textId="77777777" w:rsidR="00726F5E" w:rsidRPr="006A32BA" w:rsidRDefault="00726F5E" w:rsidP="00726F5E">
                            <w:pPr>
                              <w:pStyle w:val="Nadpis3"/>
                              <w:shd w:val="clear" w:color="auto" w:fill="FFFFFF"/>
                              <w:spacing w:before="0"/>
                              <w:rPr>
                                <w:rFonts w:ascii="Frutiger-Light" w:eastAsia="Times New Roman" w:hAnsi="Frutiger-Bold" w:cs="Frutiger-Light"/>
                                <w:color w:val="58585A"/>
                                <w:sz w:val="20"/>
                                <w:szCs w:val="20"/>
                                <w:lang w:val="de-DE" w:bidi="he-IL"/>
                              </w:rPr>
                            </w:pPr>
                            <w:r w:rsidRPr="006A32BA">
                              <w:rPr>
                                <w:rFonts w:ascii="Frutiger-Light" w:eastAsia="Times New Roman" w:hAnsi="Frutiger-Bold" w:cs="Frutiger-Light"/>
                                <w:color w:val="58585A"/>
                                <w:sz w:val="20"/>
                                <w:szCs w:val="20"/>
                                <w:lang w:val="de-DE" w:bidi="he-IL"/>
                              </w:rPr>
                              <w:t>Karina Dahl Steffensen, Denmark</w:t>
                            </w:r>
                          </w:p>
                          <w:p w14:paraId="4AC627E0" w14:textId="77777777" w:rsidR="00726F5E" w:rsidRPr="006A32BA" w:rsidRDefault="00726F5E" w:rsidP="00726F5E">
                            <w:pPr>
                              <w:pStyle w:val="Nadpis3"/>
                              <w:shd w:val="clear" w:color="auto" w:fill="FFFFFF"/>
                              <w:spacing w:before="0"/>
                              <w:rPr>
                                <w:rFonts w:ascii="Frutiger-Light" w:eastAsia="Times New Roman" w:hAnsi="Frutiger-Bold" w:cs="Frutiger-Light"/>
                                <w:color w:val="58585A"/>
                                <w:sz w:val="20"/>
                                <w:szCs w:val="20"/>
                                <w:lang w:val="de-DE" w:bidi="he-IL"/>
                              </w:rPr>
                            </w:pPr>
                            <w:r w:rsidRPr="006A32BA">
                              <w:rPr>
                                <w:rFonts w:ascii="Frutiger-Light" w:eastAsia="Times New Roman" w:hAnsi="Frutiger-Bold" w:cs="Frutiger-Light"/>
                                <w:color w:val="58585A"/>
                                <w:sz w:val="20"/>
                                <w:szCs w:val="20"/>
                                <w:lang w:val="de-DE" w:bidi="he-IL"/>
                              </w:rPr>
                              <w:t>Dina Kurdiani, Georgia</w:t>
                            </w:r>
                          </w:p>
                          <w:p w14:paraId="326CBC99" w14:textId="7B67A234" w:rsidR="00726F5E" w:rsidRPr="007108ED" w:rsidRDefault="00726F5E" w:rsidP="00726F5E">
                            <w:pPr>
                              <w:pStyle w:val="Nadpis3"/>
                              <w:shd w:val="clear" w:color="auto" w:fill="FFFFFF"/>
                              <w:spacing w:before="0"/>
                              <w:rPr>
                                <w:rFonts w:ascii="Frutiger-Light" w:eastAsia="Times New Roman" w:hAnsi="Frutiger-Bold" w:cs="Frutiger-Light"/>
                                <w:color w:val="58585A"/>
                                <w:sz w:val="20"/>
                                <w:szCs w:val="20"/>
                                <w:lang w:val="de-DE" w:bidi="he-I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25893" id="תיבת טקסט 10" o:spid="_x0000_s1027" type="#_x0000_t202" style="position:absolute;left:0;text-align:left;margin-left:265.5pt;margin-top:87.95pt;width:248.3pt;height:10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" stroked="f">
                <v:textbox>
                  <w:txbxContent>
                    <w:p w14:paraId="0E019A92" w14:textId="44A97836" w:rsidR="00726F5E" w:rsidRPr="00726F5E" w:rsidRDefault="00726F5E" w:rsidP="00726F5E">
                      <w:pPr>
                        <w:pStyle w:val="Nadpis2"/>
                        <w:shd w:val="clear" w:color="auto" w:fill="FFFFFF"/>
                        <w:rPr>
                          <w:rFonts w:ascii="Frutiger-Bold" w:hAnsi="Frutiger-Bold" w:cs="Frutiger-Bold"/>
                          <w:color w:val="7030A0"/>
                          <w:sz w:val="28"/>
                          <w:szCs w:val="28"/>
                          <w:lang w:val="en-US" w:bidi="he-IL"/>
                        </w:rPr>
                      </w:pPr>
                      <w:r>
                        <w:rPr>
                          <w:rFonts w:ascii="Frutiger-Bold" w:hAnsi="Frutiger-Bold" w:cs="Frutiger-Bold"/>
                          <w:color w:val="7030A0"/>
                          <w:sz w:val="28"/>
                          <w:szCs w:val="28"/>
                          <w:lang w:val="en-US" w:bidi="he-IL"/>
                        </w:rPr>
                        <w:t>EEG</w:t>
                      </w:r>
                      <w:r w:rsidRPr="00726F5E">
                        <w:rPr>
                          <w:rFonts w:ascii="Frutiger-Bold" w:hAnsi="Frutiger-Bold" w:cs="Frutiger-Bold"/>
                          <w:color w:val="7030A0"/>
                          <w:sz w:val="28"/>
                          <w:szCs w:val="28"/>
                          <w:lang w:val="en-US" w:bidi="he-IL"/>
                        </w:rPr>
                        <w:t xml:space="preserve"> Members</w:t>
                      </w:r>
                    </w:p>
                    <w:p w14:paraId="5CC698FB" w14:textId="77777777" w:rsidR="00726F5E" w:rsidRDefault="00726F5E" w:rsidP="00726F5E">
                      <w:pPr>
                        <w:pStyle w:val="Nadpis3"/>
                        <w:shd w:val="clear" w:color="auto" w:fill="FFFFFF"/>
                        <w:spacing w:before="0"/>
                        <w:rPr>
                          <w:rFonts w:ascii="Frutiger-Light" w:eastAsia="Times New Roman" w:hAnsi="Frutiger-Bold" w:cs="Frutiger-Light"/>
                          <w:color w:val="58585A"/>
                          <w:sz w:val="20"/>
                          <w:szCs w:val="20"/>
                          <w:lang w:val="en-US" w:bidi="he-IL"/>
                        </w:rPr>
                      </w:pPr>
                    </w:p>
                    <w:p w14:paraId="7C951144" w14:textId="6005E247" w:rsidR="00726F5E" w:rsidRPr="00726F5E" w:rsidRDefault="00726F5E" w:rsidP="00726F5E">
                      <w:pPr>
                        <w:pStyle w:val="Nadpis3"/>
                        <w:shd w:val="clear" w:color="auto" w:fill="FFFFFF"/>
                        <w:spacing w:before="0"/>
                        <w:rPr>
                          <w:rFonts w:ascii="Frutiger-Light" w:eastAsia="Times New Roman" w:hAnsi="Frutiger-Bold" w:cs="Frutiger-Light"/>
                          <w:color w:val="58585A"/>
                          <w:sz w:val="20"/>
                          <w:szCs w:val="20"/>
                          <w:lang w:val="en-US" w:bidi="he-IL"/>
                        </w:rPr>
                      </w:pPr>
                      <w:r w:rsidRPr="00726F5E">
                        <w:rPr>
                          <w:rFonts w:ascii="Frutiger-Light" w:eastAsia="Times New Roman" w:hAnsi="Frutiger-Bold" w:cs="Frutiger-Light"/>
                          <w:color w:val="58585A"/>
                          <w:sz w:val="20"/>
                          <w:szCs w:val="20"/>
                          <w:lang w:val="en-US" w:bidi="he-IL"/>
                        </w:rPr>
                        <w:t>Birthe Lemley, Denmark</w:t>
                      </w:r>
                    </w:p>
                    <w:p w14:paraId="3E2DDB7A" w14:textId="77777777" w:rsidR="00726F5E" w:rsidRPr="00726F5E" w:rsidRDefault="00726F5E" w:rsidP="00726F5E">
                      <w:pPr>
                        <w:pStyle w:val="Nadpis3"/>
                        <w:shd w:val="clear" w:color="auto" w:fill="FFFFFF"/>
                        <w:spacing w:before="0"/>
                        <w:rPr>
                          <w:rFonts w:ascii="Frutiger-Light" w:eastAsia="Times New Roman" w:hAnsi="Frutiger-Bold" w:cs="Frutiger-Light"/>
                          <w:color w:val="58585A"/>
                          <w:sz w:val="20"/>
                          <w:szCs w:val="20"/>
                          <w:lang w:val="en-US" w:bidi="he-IL"/>
                        </w:rPr>
                      </w:pPr>
                      <w:r w:rsidRPr="00726F5E">
                        <w:rPr>
                          <w:rFonts w:ascii="Frutiger-Light" w:eastAsia="Times New Roman" w:hAnsi="Frutiger-Bold" w:cs="Frutiger-Light"/>
                          <w:color w:val="58585A"/>
                          <w:sz w:val="20"/>
                          <w:szCs w:val="20"/>
                          <w:lang w:val="en-US" w:bidi="he-IL"/>
                        </w:rPr>
                        <w:t xml:space="preserve">Mihaela-Simona </w:t>
                      </w:r>
                      <w:proofErr w:type="spellStart"/>
                      <w:r w:rsidRPr="00726F5E">
                        <w:rPr>
                          <w:rFonts w:ascii="Frutiger-Light" w:eastAsia="Times New Roman" w:hAnsi="Frutiger-Bold" w:cs="Frutiger-Light"/>
                          <w:color w:val="58585A"/>
                          <w:sz w:val="20"/>
                          <w:szCs w:val="20"/>
                          <w:lang w:val="en-US" w:bidi="he-IL"/>
                        </w:rPr>
                        <w:t>Ene</w:t>
                      </w:r>
                      <w:proofErr w:type="spellEnd"/>
                      <w:r w:rsidRPr="00726F5E">
                        <w:rPr>
                          <w:rFonts w:ascii="Frutiger-Light" w:eastAsia="Times New Roman" w:hAnsi="Frutiger-Bold" w:cs="Frutiger-Light"/>
                          <w:color w:val="58585A"/>
                          <w:sz w:val="20"/>
                          <w:szCs w:val="20"/>
                          <w:lang w:val="en-US" w:bidi="he-IL"/>
                        </w:rPr>
                        <w:t>, Romania</w:t>
                      </w:r>
                    </w:p>
                    <w:p w14:paraId="246BB405" w14:textId="77777777" w:rsidR="00726F5E" w:rsidRPr="006A32BA" w:rsidRDefault="00726F5E" w:rsidP="00726F5E">
                      <w:pPr>
                        <w:pStyle w:val="Nadpis3"/>
                        <w:shd w:val="clear" w:color="auto" w:fill="FFFFFF"/>
                        <w:spacing w:before="0"/>
                        <w:rPr>
                          <w:rFonts w:ascii="Frutiger-Light" w:eastAsia="Times New Roman" w:hAnsi="Frutiger-Bold" w:cs="Frutiger-Light"/>
                          <w:color w:val="58585A"/>
                          <w:sz w:val="20"/>
                          <w:szCs w:val="20"/>
                          <w:lang w:val="de-DE" w:bidi="he-IL"/>
                        </w:rPr>
                      </w:pPr>
                      <w:r w:rsidRPr="006A32BA">
                        <w:rPr>
                          <w:rFonts w:ascii="Frutiger-Light" w:eastAsia="Times New Roman" w:hAnsi="Frutiger-Bold" w:cs="Frutiger-Light"/>
                          <w:color w:val="58585A"/>
                          <w:sz w:val="20"/>
                          <w:szCs w:val="20"/>
                          <w:lang w:val="de-DE" w:bidi="he-IL"/>
                        </w:rPr>
                        <w:t>Karina Dahl Steffensen, Denmark</w:t>
                      </w:r>
                    </w:p>
                    <w:p w14:paraId="4AC627E0" w14:textId="77777777" w:rsidR="00726F5E" w:rsidRPr="006A32BA" w:rsidRDefault="00726F5E" w:rsidP="00726F5E">
                      <w:pPr>
                        <w:pStyle w:val="Nadpis3"/>
                        <w:shd w:val="clear" w:color="auto" w:fill="FFFFFF"/>
                        <w:spacing w:before="0"/>
                        <w:rPr>
                          <w:rFonts w:ascii="Frutiger-Light" w:eastAsia="Times New Roman" w:hAnsi="Frutiger-Bold" w:cs="Frutiger-Light"/>
                          <w:color w:val="58585A"/>
                          <w:sz w:val="20"/>
                          <w:szCs w:val="20"/>
                          <w:lang w:val="de-DE" w:bidi="he-IL"/>
                        </w:rPr>
                      </w:pPr>
                      <w:r w:rsidRPr="006A32BA">
                        <w:rPr>
                          <w:rFonts w:ascii="Frutiger-Light" w:eastAsia="Times New Roman" w:hAnsi="Frutiger-Bold" w:cs="Frutiger-Light"/>
                          <w:color w:val="58585A"/>
                          <w:sz w:val="20"/>
                          <w:szCs w:val="20"/>
                          <w:lang w:val="de-DE" w:bidi="he-IL"/>
                        </w:rPr>
                        <w:t>Dina Kurdiani, Georgia</w:t>
                      </w:r>
                    </w:p>
                    <w:p w14:paraId="326CBC99" w14:textId="7B67A234" w:rsidR="00726F5E" w:rsidRPr="007108ED" w:rsidRDefault="00726F5E" w:rsidP="00726F5E">
                      <w:pPr>
                        <w:pStyle w:val="Nadpis3"/>
                        <w:shd w:val="clear" w:color="auto" w:fill="FFFFFF"/>
                        <w:spacing w:before="0"/>
                        <w:rPr>
                          <w:rFonts w:ascii="Frutiger-Light" w:eastAsia="Times New Roman" w:hAnsi="Frutiger-Bold" w:cs="Frutiger-Light"/>
                          <w:color w:val="58585A"/>
                          <w:sz w:val="20"/>
                          <w:szCs w:val="20"/>
                          <w:lang w:val="de-DE" w:bidi="he-I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eastAsia="Cambria" w:hAnsi="Verdana"/>
          <w:noProof/>
          <w:color w:val="3C3C3B"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98BD59" wp14:editId="5B08899B">
                <wp:simplePos x="0" y="0"/>
                <wp:positionH relativeFrom="column">
                  <wp:posOffset>-142875</wp:posOffset>
                </wp:positionH>
                <wp:positionV relativeFrom="paragraph">
                  <wp:posOffset>325120</wp:posOffset>
                </wp:positionV>
                <wp:extent cx="6866255" cy="2390775"/>
                <wp:effectExtent l="0" t="0" r="10795" b="28575"/>
                <wp:wrapSquare wrapText="bothSides"/>
                <wp:docPr id="11" name="תיבת טקסט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625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C169B" w14:textId="77777777" w:rsidR="008144CF" w:rsidRDefault="008144CF" w:rsidP="008144CF">
                            <w:pPr>
                              <w:ind w:left="720"/>
                              <w:rPr>
                                <w:rFonts w:ascii="Frutiger-Bold" w:hAnsi="Frutiger-Bold" w:cs="Frutiger-Bold"/>
                                <w:color w:val="C84331"/>
                                <w:sz w:val="28"/>
                                <w:szCs w:val="28"/>
                                <w:lang w:val="en-US" w:bidi="he-IL"/>
                              </w:rPr>
                            </w:pPr>
                          </w:p>
                          <w:p w14:paraId="4857A458" w14:textId="7F5A715A" w:rsidR="00621C2E" w:rsidRPr="00621C2E" w:rsidRDefault="00621C2E" w:rsidP="00621C2E">
                            <w:pPr>
                              <w:pStyle w:val="Nadpis2"/>
                              <w:shd w:val="clear" w:color="auto" w:fill="FFFFFF"/>
                              <w:rPr>
                                <w:rFonts w:ascii="Arial" w:hAnsi="Arial" w:cs="Arial"/>
                                <w:color w:val="B17ED8"/>
                                <w:sz w:val="32"/>
                                <w:szCs w:val="32"/>
                                <w:lang w:val="en-US" w:bidi="he-IL"/>
                              </w:rPr>
                            </w:pPr>
                            <w:r>
                              <w:rPr>
                                <w:rFonts w:ascii="Frutiger-Bold" w:hAnsi="Frutiger-Bold" w:cs="Frutiger-Bold"/>
                                <w:color w:val="7030A0"/>
                                <w:sz w:val="28"/>
                                <w:szCs w:val="28"/>
                                <w:lang w:val="en-US" w:bidi="he-IL"/>
                              </w:rPr>
                              <w:t xml:space="preserve">         </w:t>
                            </w:r>
                            <w:r w:rsidRPr="00621C2E">
                              <w:rPr>
                                <w:rFonts w:ascii="Frutiger-Bold" w:hAnsi="Frutiger-Bold" w:cs="Frutiger-Bold"/>
                                <w:color w:val="7030A0"/>
                                <w:sz w:val="28"/>
                                <w:szCs w:val="28"/>
                                <w:lang w:val="en-US" w:bidi="he-IL"/>
                              </w:rPr>
                              <w:t>ENGAGe Executive Group (EEG) 2016-2019</w:t>
                            </w:r>
                          </w:p>
                          <w:p w14:paraId="18AC1825" w14:textId="1978B2FF" w:rsidR="008144CF" w:rsidRPr="00621C2E" w:rsidRDefault="008144CF" w:rsidP="008144CF">
                            <w:pPr>
                              <w:ind w:left="720"/>
                              <w:rPr>
                                <w:rFonts w:ascii="Frutiger-Bold" w:hAnsi="Frutiger-Bold" w:cs="Frutiger-Bold"/>
                                <w:color w:val="7030A0"/>
                                <w:sz w:val="28"/>
                                <w:szCs w:val="28"/>
                                <w:lang w:val="en-US" w:bidi="he-IL"/>
                              </w:rPr>
                            </w:pPr>
                          </w:p>
                          <w:p w14:paraId="7CAFF1F6" w14:textId="77777777" w:rsidR="008144CF" w:rsidRDefault="008144CF" w:rsidP="008144C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Frutiger-Bold" w:hAnsi="Frutiger-Bold" w:cs="Frutiger-Bold"/>
                                <w:b/>
                                <w:bCs/>
                                <w:color w:val="CD2626"/>
                                <w:sz w:val="15"/>
                                <w:szCs w:val="15"/>
                                <w:lang w:val="en-US" w:bidi="he-IL"/>
                              </w:rPr>
                            </w:pPr>
                          </w:p>
                          <w:p w14:paraId="04E25691" w14:textId="77777777" w:rsidR="008144CF" w:rsidRDefault="008144CF" w:rsidP="008144C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utiger-Bold" w:hAnsi="Frutiger-Bold" w:cs="Frutiger-Bold"/>
                                <w:b/>
                                <w:bCs/>
                                <w:color w:val="CD2626"/>
                                <w:sz w:val="15"/>
                                <w:szCs w:val="15"/>
                                <w:lang w:val="en-US" w:bidi="he-IL"/>
                              </w:rPr>
                            </w:pPr>
                          </w:p>
                          <w:p w14:paraId="7A1FB73D" w14:textId="7F744B36" w:rsidR="00D863B1" w:rsidRPr="00D863B1" w:rsidRDefault="00621C2E" w:rsidP="00D863B1">
                            <w:pPr>
                              <w:pStyle w:val="1"/>
                              <w:spacing w:line="240" w:lineRule="auto"/>
                              <w:ind w:left="720"/>
                              <w:rPr>
                                <w:rFonts w:ascii="Frutiger-Light" w:eastAsia="Times New Roman" w:hAnsi="Frutiger-Bold" w:cs="Frutiger-Light"/>
                                <w:b/>
                                <w:bCs/>
                                <w:color w:val="58585A"/>
                                <w:sz w:val="22"/>
                                <w:szCs w:val="22"/>
                                <w:lang w:val="en-US" w:bidi="he-IL"/>
                              </w:rPr>
                            </w:pPr>
                            <w:r>
                              <w:rPr>
                                <w:rFonts w:ascii="Frutiger-Light" w:eastAsia="Times New Roman" w:hAnsi="Frutiger-Bold" w:cs="Frutiger-Light"/>
                                <w:color w:val="58585A"/>
                                <w:sz w:val="22"/>
                                <w:szCs w:val="22"/>
                                <w:lang w:val="en-US" w:bidi="he-IL"/>
                              </w:rPr>
                              <w:t>Co-Chair</w:t>
                            </w:r>
                          </w:p>
                          <w:p w14:paraId="11147746" w14:textId="77777777" w:rsidR="00621C2E" w:rsidRPr="00621C2E" w:rsidRDefault="00621C2E" w:rsidP="00621C2E">
                            <w:pPr>
                              <w:pStyle w:val="1"/>
                              <w:spacing w:line="240" w:lineRule="auto"/>
                              <w:ind w:left="720"/>
                              <w:rPr>
                                <w:rFonts w:ascii="Frutiger-Light" w:eastAsia="Times New Roman" w:hAnsi="Frutiger-Bold" w:cs="Frutiger-Light"/>
                                <w:b/>
                                <w:bCs/>
                                <w:color w:val="58585A"/>
                                <w:sz w:val="22"/>
                                <w:szCs w:val="22"/>
                                <w:lang w:val="en-US" w:bidi="he-IL"/>
                              </w:rPr>
                            </w:pPr>
                            <w:r w:rsidRPr="00621C2E">
                              <w:rPr>
                                <w:rFonts w:ascii="Frutiger-Light" w:eastAsia="Times New Roman" w:hAnsi="Frutiger-Bold" w:cs="Frutiger-Light"/>
                                <w:b/>
                                <w:bCs/>
                                <w:color w:val="58585A"/>
                                <w:sz w:val="22"/>
                                <w:szCs w:val="22"/>
                                <w:lang w:val="en-US" w:bidi="he-IL"/>
                              </w:rPr>
                              <w:t>Murat Gultekin, Turkey</w:t>
                            </w:r>
                          </w:p>
                          <w:p w14:paraId="2DC592B3" w14:textId="1407FA27" w:rsidR="00D863B1" w:rsidRPr="00D863B1" w:rsidRDefault="00D863B1" w:rsidP="00D863B1">
                            <w:pPr>
                              <w:pStyle w:val="1"/>
                              <w:spacing w:line="240" w:lineRule="auto"/>
                              <w:ind w:left="720"/>
                              <w:rPr>
                                <w:rFonts w:ascii="Frutiger-Light" w:eastAsia="Times New Roman" w:hAnsi="Frutiger-Bold" w:cs="Frutiger-Light"/>
                                <w:b/>
                                <w:bCs/>
                                <w:color w:val="58585A"/>
                                <w:sz w:val="22"/>
                                <w:szCs w:val="22"/>
                                <w:lang w:val="en-US" w:bidi="he-IL"/>
                              </w:rPr>
                            </w:pPr>
                          </w:p>
                          <w:p w14:paraId="0F99BA77" w14:textId="77777777" w:rsidR="00D863B1" w:rsidRDefault="00D863B1" w:rsidP="00D863B1">
                            <w:pPr>
                              <w:pStyle w:val="1"/>
                              <w:spacing w:line="240" w:lineRule="auto"/>
                              <w:ind w:left="720"/>
                              <w:rPr>
                                <w:rFonts w:ascii="Frutiger-Light" w:eastAsia="Times New Roman" w:hAnsi="Frutiger-Bold" w:cs="Frutiger-Light"/>
                                <w:color w:val="58585A"/>
                                <w:sz w:val="22"/>
                                <w:szCs w:val="22"/>
                                <w:lang w:val="en-US" w:bidi="he-IL"/>
                              </w:rPr>
                            </w:pPr>
                            <w:r>
                              <w:rPr>
                                <w:rFonts w:ascii="Frutiger-Light" w:eastAsia="Times New Roman" w:hAnsi="Frutiger-Bold" w:cs="Frutiger-Light"/>
                                <w:color w:val="58585A"/>
                                <w:sz w:val="22"/>
                                <w:szCs w:val="22"/>
                                <w:lang w:val="en-US" w:bidi="he-IL"/>
                              </w:rPr>
                              <w:t xml:space="preserve"> </w:t>
                            </w:r>
                          </w:p>
                          <w:p w14:paraId="57002E4D" w14:textId="77777777" w:rsidR="00726F5E" w:rsidRDefault="00621C2E" w:rsidP="00726F5E">
                            <w:pPr>
                              <w:pStyle w:val="1"/>
                              <w:spacing w:line="240" w:lineRule="auto"/>
                              <w:ind w:left="720"/>
                              <w:rPr>
                                <w:rFonts w:ascii="Frutiger-Light" w:eastAsia="Times New Roman" w:hAnsi="Frutiger-Bold" w:cs="Frutiger-Light"/>
                                <w:color w:val="58585A"/>
                                <w:sz w:val="22"/>
                                <w:szCs w:val="22"/>
                                <w:lang w:val="en-US" w:bidi="he-IL"/>
                              </w:rPr>
                            </w:pPr>
                            <w:r>
                              <w:rPr>
                                <w:rFonts w:ascii="Frutiger-Light" w:eastAsia="Times New Roman" w:hAnsi="Frutiger-Bold" w:cs="Frutiger-Light"/>
                                <w:color w:val="58585A"/>
                                <w:sz w:val="22"/>
                                <w:szCs w:val="22"/>
                                <w:lang w:val="en-US" w:bidi="he-IL"/>
                              </w:rPr>
                              <w:t>Co-Chair</w:t>
                            </w:r>
                          </w:p>
                          <w:p w14:paraId="774DE2DB" w14:textId="665B48AE" w:rsidR="00726F5E" w:rsidRPr="00726F5E" w:rsidRDefault="00726F5E" w:rsidP="00726F5E">
                            <w:pPr>
                              <w:pStyle w:val="1"/>
                              <w:spacing w:line="240" w:lineRule="auto"/>
                              <w:ind w:left="720"/>
                              <w:rPr>
                                <w:rFonts w:ascii="Frutiger-Light" w:eastAsia="Times New Roman" w:hAnsi="Frutiger-Bold" w:cs="Frutiger-Light"/>
                                <w:b/>
                                <w:bCs/>
                                <w:color w:val="58585A"/>
                                <w:sz w:val="22"/>
                                <w:szCs w:val="22"/>
                                <w:lang w:val="en-US" w:bidi="he-IL"/>
                              </w:rPr>
                            </w:pPr>
                            <w:r w:rsidRPr="00726F5E">
                              <w:rPr>
                                <w:rFonts w:ascii="Frutiger-Light" w:eastAsia="Times New Roman" w:hAnsi="Frutiger-Bold" w:cs="Frutiger-Light"/>
                                <w:b/>
                                <w:bCs/>
                                <w:color w:val="58585A"/>
                                <w:sz w:val="22"/>
                                <w:szCs w:val="22"/>
                                <w:lang w:val="en-US" w:bidi="he-IL"/>
                              </w:rPr>
                              <w:t>Esra Urkmez, USA</w:t>
                            </w:r>
                          </w:p>
                          <w:p w14:paraId="7A5447AA" w14:textId="77777777" w:rsidR="00D863B1" w:rsidRDefault="00D863B1" w:rsidP="008144CF">
                            <w:pPr>
                              <w:pStyle w:val="1"/>
                              <w:spacing w:line="240" w:lineRule="auto"/>
                              <w:ind w:left="720"/>
                              <w:rPr>
                                <w:rFonts w:ascii="Frutiger-Light" w:eastAsia="Times New Roman" w:hAnsi="Frutiger-Bold" w:cs="Frutiger-Light"/>
                                <w:b/>
                                <w:bCs/>
                                <w:color w:val="58585A"/>
                                <w:sz w:val="22"/>
                                <w:szCs w:val="22"/>
                                <w:lang w:val="en-US" w:bidi="he-IL"/>
                              </w:rPr>
                            </w:pPr>
                          </w:p>
                          <w:p w14:paraId="1D2E710C" w14:textId="77777777" w:rsidR="00D863B1" w:rsidRDefault="00D863B1" w:rsidP="00D863B1">
                            <w:pPr>
                              <w:pStyle w:val="1"/>
                              <w:spacing w:line="240" w:lineRule="auto"/>
                              <w:ind w:left="720"/>
                              <w:rPr>
                                <w:rFonts w:ascii="Frutiger-Light" w:eastAsia="Times New Roman" w:hAnsi="Frutiger-Bold" w:cs="Frutiger-Light"/>
                                <w:color w:val="58585A"/>
                                <w:sz w:val="22"/>
                                <w:szCs w:val="22"/>
                                <w:lang w:val="en-US" w:bidi="he-IL"/>
                              </w:rPr>
                            </w:pPr>
                          </w:p>
                          <w:p w14:paraId="19B39993" w14:textId="77777777" w:rsidR="00D863B1" w:rsidRPr="00D863B1" w:rsidRDefault="00D863B1" w:rsidP="00D863B1">
                            <w:pPr>
                              <w:rPr>
                                <w:lang w:val="en-US" w:bidi="he-IL"/>
                              </w:rPr>
                            </w:pPr>
                          </w:p>
                          <w:p w14:paraId="1A17696E" w14:textId="77777777" w:rsidR="00D863B1" w:rsidRDefault="00D863B1" w:rsidP="00D863B1">
                            <w:pPr>
                              <w:rPr>
                                <w:lang w:val="en-US" w:bidi="he-IL"/>
                              </w:rPr>
                            </w:pPr>
                          </w:p>
                          <w:p w14:paraId="0F347050" w14:textId="77777777" w:rsidR="00D863B1" w:rsidRPr="00D863B1" w:rsidRDefault="00D863B1" w:rsidP="00D863B1">
                            <w:pPr>
                              <w:rPr>
                                <w:lang w:val="en-US" w:bidi="he-I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8BD59" id="תיבת טקסט 11" o:spid="_x0000_s1028" type="#_x0000_t202" style="position:absolute;left:0;text-align:left;margin-left:-11.25pt;margin-top:25.6pt;width:540.65pt;height:18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" strokecolor="#d8d8d8 [2732]">
                <v:textbox>
                  <w:txbxContent>
                    <w:p w14:paraId="476C169B" w14:textId="77777777" w:rsidR="008144CF" w:rsidRDefault="008144CF" w:rsidP="008144CF">
                      <w:pPr>
                        <w:ind w:left="720"/>
                        <w:rPr>
                          <w:rFonts w:ascii="Frutiger-Bold" w:hAnsi="Frutiger-Bold" w:cs="Frutiger-Bold"/>
                          <w:color w:val="C84331"/>
                          <w:sz w:val="28"/>
                          <w:szCs w:val="28"/>
                          <w:lang w:val="en-US" w:bidi="he-IL"/>
                        </w:rPr>
                      </w:pPr>
                    </w:p>
                    <w:p w14:paraId="4857A458" w14:textId="7F5A715A" w:rsidR="00621C2E" w:rsidRPr="00621C2E" w:rsidRDefault="00621C2E" w:rsidP="00621C2E">
                      <w:pPr>
                        <w:pStyle w:val="Nadpis2"/>
                        <w:shd w:val="clear" w:color="auto" w:fill="FFFFFF"/>
                        <w:rPr>
                          <w:rFonts w:ascii="Arial" w:hAnsi="Arial" w:cs="Arial"/>
                          <w:color w:val="B17ED8"/>
                          <w:sz w:val="32"/>
                          <w:szCs w:val="32"/>
                          <w:lang w:val="en-US" w:bidi="he-IL"/>
                        </w:rPr>
                      </w:pPr>
                      <w:r>
                        <w:rPr>
                          <w:rFonts w:ascii="Frutiger-Bold" w:hAnsi="Frutiger-Bold" w:cs="Frutiger-Bold"/>
                          <w:color w:val="7030A0"/>
                          <w:sz w:val="28"/>
                          <w:szCs w:val="28"/>
                          <w:lang w:val="en-US" w:bidi="he-IL"/>
                        </w:rPr>
                        <w:t xml:space="preserve">         </w:t>
                      </w:r>
                      <w:r w:rsidRPr="00621C2E">
                        <w:rPr>
                          <w:rFonts w:ascii="Frutiger-Bold" w:hAnsi="Frutiger-Bold" w:cs="Frutiger-Bold"/>
                          <w:color w:val="7030A0"/>
                          <w:sz w:val="28"/>
                          <w:szCs w:val="28"/>
                          <w:lang w:val="en-US" w:bidi="he-IL"/>
                        </w:rPr>
                        <w:t>ENGAGe Executive Group (EEG) 2016-2019</w:t>
                      </w:r>
                    </w:p>
                    <w:p w14:paraId="18AC1825" w14:textId="1978B2FF" w:rsidR="008144CF" w:rsidRPr="00621C2E" w:rsidRDefault="008144CF" w:rsidP="008144CF">
                      <w:pPr>
                        <w:ind w:left="720"/>
                        <w:rPr>
                          <w:rFonts w:ascii="Frutiger-Bold" w:hAnsi="Frutiger-Bold" w:cs="Frutiger-Bold"/>
                          <w:color w:val="7030A0"/>
                          <w:sz w:val="28"/>
                          <w:szCs w:val="28"/>
                          <w:lang w:val="en-US" w:bidi="he-IL"/>
                        </w:rPr>
                      </w:pPr>
                    </w:p>
                    <w:p w14:paraId="7CAFF1F6" w14:textId="77777777" w:rsidR="008144CF" w:rsidRDefault="008144CF" w:rsidP="008144C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Frutiger-Bold" w:hAnsi="Frutiger-Bold" w:cs="Frutiger-Bold"/>
                          <w:b/>
                          <w:bCs/>
                          <w:color w:val="CD2626"/>
                          <w:sz w:val="15"/>
                          <w:szCs w:val="15"/>
                          <w:lang w:val="en-US" w:bidi="he-IL"/>
                        </w:rPr>
                      </w:pPr>
                    </w:p>
                    <w:p w14:paraId="04E25691" w14:textId="77777777" w:rsidR="008144CF" w:rsidRDefault="008144CF" w:rsidP="008144CF">
                      <w:pPr>
                        <w:autoSpaceDE w:val="0"/>
                        <w:autoSpaceDN w:val="0"/>
                        <w:adjustRightInd w:val="0"/>
                        <w:rPr>
                          <w:rFonts w:ascii="Frutiger-Bold" w:hAnsi="Frutiger-Bold" w:cs="Frutiger-Bold"/>
                          <w:b/>
                          <w:bCs/>
                          <w:color w:val="CD2626"/>
                          <w:sz w:val="15"/>
                          <w:szCs w:val="15"/>
                          <w:lang w:val="en-US" w:bidi="he-IL"/>
                        </w:rPr>
                      </w:pPr>
                    </w:p>
                    <w:p w14:paraId="7A1FB73D" w14:textId="7F744B36" w:rsidR="00D863B1" w:rsidRPr="00D863B1" w:rsidRDefault="00621C2E" w:rsidP="00D863B1">
                      <w:pPr>
                        <w:pStyle w:val="1"/>
                        <w:spacing w:line="240" w:lineRule="auto"/>
                        <w:ind w:left="720"/>
                        <w:rPr>
                          <w:rFonts w:ascii="Frutiger-Light" w:eastAsia="Times New Roman" w:hAnsi="Frutiger-Bold" w:cs="Frutiger-Light"/>
                          <w:b/>
                          <w:bCs/>
                          <w:color w:val="58585A"/>
                          <w:sz w:val="22"/>
                          <w:szCs w:val="22"/>
                          <w:lang w:val="en-US" w:bidi="he-IL"/>
                        </w:rPr>
                      </w:pPr>
                      <w:r>
                        <w:rPr>
                          <w:rFonts w:ascii="Frutiger-Light" w:eastAsia="Times New Roman" w:hAnsi="Frutiger-Bold" w:cs="Frutiger-Light"/>
                          <w:color w:val="58585A"/>
                          <w:sz w:val="22"/>
                          <w:szCs w:val="22"/>
                          <w:lang w:val="en-US" w:bidi="he-IL"/>
                        </w:rPr>
                        <w:t>Co-Chair</w:t>
                      </w:r>
                    </w:p>
                    <w:p w14:paraId="11147746" w14:textId="77777777" w:rsidR="00621C2E" w:rsidRPr="00621C2E" w:rsidRDefault="00621C2E" w:rsidP="00621C2E">
                      <w:pPr>
                        <w:pStyle w:val="1"/>
                        <w:spacing w:line="240" w:lineRule="auto"/>
                        <w:ind w:left="720"/>
                        <w:rPr>
                          <w:rFonts w:ascii="Frutiger-Light" w:eastAsia="Times New Roman" w:hAnsi="Frutiger-Bold" w:cs="Frutiger-Light"/>
                          <w:b/>
                          <w:bCs/>
                          <w:color w:val="58585A"/>
                          <w:sz w:val="22"/>
                          <w:szCs w:val="22"/>
                          <w:lang w:val="en-US" w:bidi="he-IL"/>
                        </w:rPr>
                      </w:pPr>
                      <w:r w:rsidRPr="00621C2E">
                        <w:rPr>
                          <w:rFonts w:ascii="Frutiger-Light" w:eastAsia="Times New Roman" w:hAnsi="Frutiger-Bold" w:cs="Frutiger-Light"/>
                          <w:b/>
                          <w:bCs/>
                          <w:color w:val="58585A"/>
                          <w:sz w:val="22"/>
                          <w:szCs w:val="22"/>
                          <w:lang w:val="en-US" w:bidi="he-IL"/>
                        </w:rPr>
                        <w:t>Murat Gultekin, Turkey</w:t>
                      </w:r>
                    </w:p>
                    <w:p w14:paraId="2DC592B3" w14:textId="1407FA27" w:rsidR="00D863B1" w:rsidRPr="00D863B1" w:rsidRDefault="00D863B1" w:rsidP="00D863B1">
                      <w:pPr>
                        <w:pStyle w:val="1"/>
                        <w:spacing w:line="240" w:lineRule="auto"/>
                        <w:ind w:left="720"/>
                        <w:rPr>
                          <w:rFonts w:ascii="Frutiger-Light" w:eastAsia="Times New Roman" w:hAnsi="Frutiger-Bold" w:cs="Frutiger-Light"/>
                          <w:b/>
                          <w:bCs/>
                          <w:color w:val="58585A"/>
                          <w:sz w:val="22"/>
                          <w:szCs w:val="22"/>
                          <w:lang w:val="en-US" w:bidi="he-IL"/>
                        </w:rPr>
                      </w:pPr>
                    </w:p>
                    <w:p w14:paraId="0F99BA77" w14:textId="77777777" w:rsidR="00D863B1" w:rsidRDefault="00D863B1" w:rsidP="00D863B1">
                      <w:pPr>
                        <w:pStyle w:val="1"/>
                        <w:spacing w:line="240" w:lineRule="auto"/>
                        <w:ind w:left="720"/>
                        <w:rPr>
                          <w:rFonts w:ascii="Frutiger-Light" w:eastAsia="Times New Roman" w:hAnsi="Frutiger-Bold" w:cs="Frutiger-Light"/>
                          <w:color w:val="58585A"/>
                          <w:sz w:val="22"/>
                          <w:szCs w:val="22"/>
                          <w:lang w:val="en-US" w:bidi="he-IL"/>
                        </w:rPr>
                      </w:pPr>
                      <w:r>
                        <w:rPr>
                          <w:rFonts w:ascii="Frutiger-Light" w:eastAsia="Times New Roman" w:hAnsi="Frutiger-Bold" w:cs="Frutiger-Light"/>
                          <w:color w:val="58585A"/>
                          <w:sz w:val="22"/>
                          <w:szCs w:val="22"/>
                          <w:lang w:val="en-US" w:bidi="he-IL"/>
                        </w:rPr>
                        <w:t xml:space="preserve"> </w:t>
                      </w:r>
                    </w:p>
                    <w:p w14:paraId="57002E4D" w14:textId="77777777" w:rsidR="00726F5E" w:rsidRDefault="00621C2E" w:rsidP="00726F5E">
                      <w:pPr>
                        <w:pStyle w:val="1"/>
                        <w:spacing w:line="240" w:lineRule="auto"/>
                        <w:ind w:left="720"/>
                        <w:rPr>
                          <w:rFonts w:ascii="Frutiger-Light" w:eastAsia="Times New Roman" w:hAnsi="Frutiger-Bold" w:cs="Frutiger-Light"/>
                          <w:color w:val="58585A"/>
                          <w:sz w:val="22"/>
                          <w:szCs w:val="22"/>
                          <w:lang w:val="en-US" w:bidi="he-IL"/>
                        </w:rPr>
                      </w:pPr>
                      <w:r>
                        <w:rPr>
                          <w:rFonts w:ascii="Frutiger-Light" w:eastAsia="Times New Roman" w:hAnsi="Frutiger-Bold" w:cs="Frutiger-Light"/>
                          <w:color w:val="58585A"/>
                          <w:sz w:val="22"/>
                          <w:szCs w:val="22"/>
                          <w:lang w:val="en-US" w:bidi="he-IL"/>
                        </w:rPr>
                        <w:t>Co-Chair</w:t>
                      </w:r>
                    </w:p>
                    <w:p w14:paraId="774DE2DB" w14:textId="665B48AE" w:rsidR="00726F5E" w:rsidRPr="00726F5E" w:rsidRDefault="00726F5E" w:rsidP="00726F5E">
                      <w:pPr>
                        <w:pStyle w:val="1"/>
                        <w:spacing w:line="240" w:lineRule="auto"/>
                        <w:ind w:left="720"/>
                        <w:rPr>
                          <w:rFonts w:ascii="Frutiger-Light" w:eastAsia="Times New Roman" w:hAnsi="Frutiger-Bold" w:cs="Frutiger-Light"/>
                          <w:b/>
                          <w:bCs/>
                          <w:color w:val="58585A"/>
                          <w:sz w:val="22"/>
                          <w:szCs w:val="22"/>
                          <w:lang w:val="en-US" w:bidi="he-IL"/>
                        </w:rPr>
                      </w:pPr>
                      <w:r w:rsidRPr="00726F5E">
                        <w:rPr>
                          <w:rFonts w:ascii="Frutiger-Light" w:eastAsia="Times New Roman" w:hAnsi="Frutiger-Bold" w:cs="Frutiger-Light"/>
                          <w:b/>
                          <w:bCs/>
                          <w:color w:val="58585A"/>
                          <w:sz w:val="22"/>
                          <w:szCs w:val="22"/>
                          <w:lang w:val="en-US" w:bidi="he-IL"/>
                        </w:rPr>
                        <w:t>Esra Urkmez, USA</w:t>
                      </w:r>
                    </w:p>
                    <w:p w14:paraId="7A5447AA" w14:textId="77777777" w:rsidR="00D863B1" w:rsidRDefault="00D863B1" w:rsidP="008144CF">
                      <w:pPr>
                        <w:pStyle w:val="1"/>
                        <w:spacing w:line="240" w:lineRule="auto"/>
                        <w:ind w:left="720"/>
                        <w:rPr>
                          <w:rFonts w:ascii="Frutiger-Light" w:eastAsia="Times New Roman" w:hAnsi="Frutiger-Bold" w:cs="Frutiger-Light"/>
                          <w:b/>
                          <w:bCs/>
                          <w:color w:val="58585A"/>
                          <w:sz w:val="22"/>
                          <w:szCs w:val="22"/>
                          <w:lang w:val="en-US" w:bidi="he-IL"/>
                        </w:rPr>
                      </w:pPr>
                    </w:p>
                    <w:p w14:paraId="1D2E710C" w14:textId="77777777" w:rsidR="00D863B1" w:rsidRDefault="00D863B1" w:rsidP="00D863B1">
                      <w:pPr>
                        <w:pStyle w:val="1"/>
                        <w:spacing w:line="240" w:lineRule="auto"/>
                        <w:ind w:left="720"/>
                        <w:rPr>
                          <w:rFonts w:ascii="Frutiger-Light" w:eastAsia="Times New Roman" w:hAnsi="Frutiger-Bold" w:cs="Frutiger-Light"/>
                          <w:color w:val="58585A"/>
                          <w:sz w:val="22"/>
                          <w:szCs w:val="22"/>
                          <w:lang w:val="en-US" w:bidi="he-IL"/>
                        </w:rPr>
                      </w:pPr>
                    </w:p>
                    <w:p w14:paraId="19B39993" w14:textId="77777777" w:rsidR="00D863B1" w:rsidRPr="00D863B1" w:rsidRDefault="00D863B1" w:rsidP="00D863B1">
                      <w:pPr>
                        <w:rPr>
                          <w:lang w:val="en-US" w:bidi="he-IL"/>
                        </w:rPr>
                      </w:pPr>
                    </w:p>
                    <w:p w14:paraId="1A17696E" w14:textId="77777777" w:rsidR="00D863B1" w:rsidRDefault="00D863B1" w:rsidP="00D863B1">
                      <w:pPr>
                        <w:rPr>
                          <w:lang w:val="en-US" w:bidi="he-IL"/>
                        </w:rPr>
                      </w:pPr>
                    </w:p>
                    <w:p w14:paraId="0F347050" w14:textId="77777777" w:rsidR="00D863B1" w:rsidRPr="00D863B1" w:rsidRDefault="00D863B1" w:rsidP="00D863B1">
                      <w:pPr>
                        <w:rPr>
                          <w:lang w:val="en-US" w:bidi="he-I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EE6C37" w14:textId="77777777" w:rsidR="00450C18" w:rsidRDefault="00450C18" w:rsidP="00992FF5">
      <w:pPr>
        <w:autoSpaceDE w:val="0"/>
        <w:autoSpaceDN w:val="0"/>
        <w:adjustRightInd w:val="0"/>
        <w:rPr>
          <w:rFonts w:ascii="Frutiger-Bold" w:hAnsi="Frutiger-Bold" w:cs="Frutiger-Bold"/>
          <w:color w:val="7030A0"/>
          <w:sz w:val="28"/>
          <w:szCs w:val="28"/>
          <w:lang w:val="en-US" w:bidi="he-IL"/>
        </w:rPr>
      </w:pPr>
    </w:p>
    <w:p w14:paraId="37DAE934" w14:textId="77777777" w:rsidR="00450C18" w:rsidRDefault="00450C18" w:rsidP="00992FF5">
      <w:pPr>
        <w:autoSpaceDE w:val="0"/>
        <w:autoSpaceDN w:val="0"/>
        <w:adjustRightInd w:val="0"/>
        <w:rPr>
          <w:rFonts w:ascii="Frutiger-Bold" w:hAnsi="Frutiger-Bold" w:cs="Frutiger-Bold"/>
          <w:color w:val="7030A0"/>
          <w:sz w:val="28"/>
          <w:szCs w:val="28"/>
          <w:lang w:val="en-US" w:bidi="he-IL"/>
        </w:rPr>
      </w:pPr>
    </w:p>
    <w:p w14:paraId="0B80AD87" w14:textId="70BA5850" w:rsidR="008144CF" w:rsidRDefault="00992FF5" w:rsidP="00992FF5">
      <w:pPr>
        <w:autoSpaceDE w:val="0"/>
        <w:autoSpaceDN w:val="0"/>
        <w:adjustRightInd w:val="0"/>
        <w:rPr>
          <w:rFonts w:ascii="Frutiger-Bold" w:hAnsi="Frutiger-Bold" w:cs="Frutiger-Bold"/>
          <w:color w:val="7030A0"/>
          <w:sz w:val="28"/>
          <w:szCs w:val="28"/>
          <w:lang w:val="en-US" w:bidi="he-IL"/>
        </w:rPr>
      </w:pPr>
      <w:r>
        <w:rPr>
          <w:rFonts w:ascii="Frutiger-Bold" w:hAnsi="Frutiger-Bold" w:cs="Frutiger-Bold"/>
          <w:color w:val="7030A0"/>
          <w:sz w:val="28"/>
          <w:szCs w:val="28"/>
          <w:lang w:val="en-US" w:bidi="he-IL"/>
        </w:rPr>
        <w:t>P</w:t>
      </w:r>
      <w:r w:rsidRPr="00992FF5">
        <w:rPr>
          <w:rFonts w:ascii="Frutiger-Bold" w:hAnsi="Frutiger-Bold" w:cs="Frutiger-Bold"/>
          <w:color w:val="7030A0"/>
          <w:sz w:val="28"/>
          <w:szCs w:val="28"/>
          <w:lang w:val="en-US" w:bidi="he-IL"/>
        </w:rPr>
        <w:t xml:space="preserve">erceptions, </w:t>
      </w:r>
      <w:r>
        <w:rPr>
          <w:rFonts w:ascii="Frutiger-Bold" w:hAnsi="Frutiger-Bold" w:cs="Frutiger-Bold"/>
          <w:color w:val="7030A0"/>
          <w:sz w:val="28"/>
          <w:szCs w:val="28"/>
          <w:lang w:val="en-US" w:bidi="he-IL"/>
        </w:rPr>
        <w:t>E</w:t>
      </w:r>
      <w:r w:rsidRPr="00992FF5">
        <w:rPr>
          <w:rFonts w:ascii="Frutiger-Bold" w:hAnsi="Frutiger-Bold" w:cs="Frutiger-Bold"/>
          <w:color w:val="7030A0"/>
          <w:sz w:val="28"/>
          <w:szCs w:val="28"/>
          <w:lang w:val="en-US" w:bidi="he-IL"/>
        </w:rPr>
        <w:t xml:space="preserve">xpectations, and </w:t>
      </w:r>
      <w:r>
        <w:rPr>
          <w:rFonts w:ascii="Frutiger-Bold" w:hAnsi="Frutiger-Bold" w:cs="Frutiger-Bold"/>
          <w:color w:val="7030A0"/>
          <w:sz w:val="28"/>
          <w:szCs w:val="28"/>
          <w:lang w:val="en-US" w:bidi="he-IL"/>
        </w:rPr>
        <w:t>E</w:t>
      </w:r>
      <w:r w:rsidRPr="00992FF5">
        <w:rPr>
          <w:rFonts w:ascii="Frutiger-Bold" w:hAnsi="Frutiger-Bold" w:cs="Frutiger-Bold"/>
          <w:color w:val="7030A0"/>
          <w:sz w:val="28"/>
          <w:szCs w:val="28"/>
          <w:lang w:val="en-US" w:bidi="he-IL"/>
        </w:rPr>
        <w:t xml:space="preserve">xperiences of </w:t>
      </w:r>
      <w:r>
        <w:rPr>
          <w:rFonts w:ascii="Frutiger-Bold" w:hAnsi="Frutiger-Bold" w:cs="Frutiger-Bold"/>
          <w:color w:val="7030A0"/>
          <w:sz w:val="28"/>
          <w:szCs w:val="28"/>
          <w:lang w:val="en-US" w:bidi="he-IL"/>
        </w:rPr>
        <w:t>G</w:t>
      </w:r>
      <w:r w:rsidRPr="00992FF5">
        <w:rPr>
          <w:rFonts w:ascii="Frutiger-Bold" w:hAnsi="Frutiger-Bold" w:cs="Frutiger-Bold"/>
          <w:color w:val="7030A0"/>
          <w:sz w:val="28"/>
          <w:szCs w:val="28"/>
          <w:lang w:val="en-US" w:bidi="he-IL"/>
        </w:rPr>
        <w:t xml:space="preserve">ynecologic </w:t>
      </w:r>
      <w:r>
        <w:rPr>
          <w:rFonts w:ascii="Frutiger-Bold" w:hAnsi="Frutiger-Bold" w:cs="Frutiger-Bold"/>
          <w:color w:val="7030A0"/>
          <w:sz w:val="28"/>
          <w:szCs w:val="28"/>
          <w:lang w:val="en-US" w:bidi="he-IL"/>
        </w:rPr>
        <w:t>C</w:t>
      </w:r>
      <w:r w:rsidRPr="00992FF5">
        <w:rPr>
          <w:rFonts w:ascii="Frutiger-Bold" w:hAnsi="Frutiger-Bold" w:cs="Frutiger-Bold"/>
          <w:color w:val="7030A0"/>
          <w:sz w:val="28"/>
          <w:szCs w:val="28"/>
          <w:lang w:val="en-US" w:bidi="he-IL"/>
        </w:rPr>
        <w:t xml:space="preserve">ancer </w:t>
      </w:r>
      <w:r>
        <w:rPr>
          <w:rFonts w:ascii="Frutiger-Bold" w:hAnsi="Frutiger-Bold" w:cs="Frutiger-Bold"/>
          <w:color w:val="7030A0"/>
          <w:sz w:val="28"/>
          <w:szCs w:val="28"/>
          <w:lang w:val="en-US" w:bidi="he-IL"/>
        </w:rPr>
        <w:t>P</w:t>
      </w:r>
      <w:r w:rsidRPr="00992FF5">
        <w:rPr>
          <w:rFonts w:ascii="Frutiger-Bold" w:hAnsi="Frutiger-Bold" w:cs="Frutiger-Bold"/>
          <w:color w:val="7030A0"/>
          <w:sz w:val="28"/>
          <w:szCs w:val="28"/>
          <w:lang w:val="en-US" w:bidi="he-IL"/>
        </w:rPr>
        <w:t>atients</w:t>
      </w:r>
      <w:r>
        <w:rPr>
          <w:rFonts w:ascii="Frutiger-Bold" w:hAnsi="Frutiger-Bold" w:cs="Frutiger-Bold"/>
          <w:color w:val="7030A0"/>
          <w:sz w:val="28"/>
          <w:szCs w:val="28"/>
          <w:lang w:val="en-US" w:bidi="he-IL"/>
        </w:rPr>
        <w:t>:</w:t>
      </w:r>
    </w:p>
    <w:p w14:paraId="0BFAF7CB" w14:textId="7F9B2A97" w:rsidR="00992FF5" w:rsidRPr="00992FF5" w:rsidRDefault="00992FF5" w:rsidP="00992FF5">
      <w:pPr>
        <w:autoSpaceDE w:val="0"/>
        <w:autoSpaceDN w:val="0"/>
        <w:adjustRightInd w:val="0"/>
        <w:rPr>
          <w:rFonts w:ascii="Frutiger-Bold" w:hAnsi="Frutiger-Bold" w:cs="Frutiger-Bold"/>
          <w:color w:val="7030A0"/>
          <w:sz w:val="28"/>
          <w:szCs w:val="28"/>
          <w:lang w:val="en-US" w:bidi="he-IL"/>
        </w:rPr>
      </w:pPr>
      <w:r>
        <w:rPr>
          <w:rFonts w:ascii="Frutiger-Bold" w:hAnsi="Frutiger-Bold" w:cs="Frutiger-Bold"/>
          <w:color w:val="7030A0"/>
          <w:sz w:val="28"/>
          <w:szCs w:val="28"/>
          <w:lang w:val="en-US" w:bidi="he-IL"/>
        </w:rPr>
        <w:t>The P</w:t>
      </w:r>
      <w:r w:rsidRPr="00992FF5">
        <w:rPr>
          <w:rFonts w:ascii="Frutiger-Bold" w:hAnsi="Frutiger-Bold" w:cs="Frutiger-Bold"/>
          <w:color w:val="7030A0"/>
          <w:sz w:val="28"/>
          <w:szCs w:val="28"/>
          <w:lang w:val="en-US" w:bidi="he-IL"/>
        </w:rPr>
        <w:t xml:space="preserve">an-European ESGO-ENGAGe </w:t>
      </w:r>
      <w:r>
        <w:rPr>
          <w:rFonts w:ascii="Frutiger-Bold" w:hAnsi="Frutiger-Bold" w:cs="Frutiger-Bold"/>
          <w:color w:val="7030A0"/>
          <w:sz w:val="28"/>
          <w:szCs w:val="28"/>
          <w:lang w:val="en-US" w:bidi="he-IL"/>
        </w:rPr>
        <w:t>S</w:t>
      </w:r>
      <w:r w:rsidRPr="00992FF5">
        <w:rPr>
          <w:rFonts w:ascii="Frutiger-Bold" w:hAnsi="Frutiger-Bold" w:cs="Frutiger-Bold"/>
          <w:color w:val="7030A0"/>
          <w:sz w:val="28"/>
          <w:szCs w:val="28"/>
          <w:lang w:val="en-US" w:bidi="he-IL"/>
        </w:rPr>
        <w:t>urvey</w:t>
      </w:r>
      <w:r>
        <w:rPr>
          <w:rFonts w:ascii="Frutiger-Bold" w:hAnsi="Frutiger-Bold" w:cs="Frutiger-Bold"/>
          <w:color w:val="7030A0"/>
          <w:sz w:val="28"/>
          <w:szCs w:val="28"/>
          <w:lang w:val="en-US" w:bidi="he-IL"/>
        </w:rPr>
        <w:t xml:space="preserve"> Highlights</w:t>
      </w:r>
    </w:p>
    <w:p w14:paraId="2A1F3DAA" w14:textId="77777777" w:rsidR="00992FF5" w:rsidRPr="00621C2E" w:rsidRDefault="00992FF5" w:rsidP="008144CF">
      <w:pPr>
        <w:rPr>
          <w:rFonts w:ascii="Verdana" w:hAnsi="Verdana" w:cs="Arial"/>
          <w:color w:val="7030A0"/>
          <w:sz w:val="21"/>
          <w:szCs w:val="21"/>
        </w:rPr>
      </w:pPr>
    </w:p>
    <w:p w14:paraId="432395B5" w14:textId="797CC835" w:rsidR="000B214A" w:rsidRDefault="000B214A" w:rsidP="00267A91">
      <w:pPr>
        <w:autoSpaceDE w:val="0"/>
        <w:autoSpaceDN w:val="0"/>
        <w:adjustRightInd w:val="0"/>
        <w:rPr>
          <w:rFonts w:ascii="Frutiger-Light" w:hAnsi="Frutiger-Bold" w:cs="Frutiger-Light"/>
          <w:color w:val="58585A"/>
          <w:sz w:val="22"/>
          <w:szCs w:val="22"/>
          <w:lang w:bidi="he-IL"/>
        </w:rPr>
      </w:pPr>
      <w:r w:rsidRPr="001C61B8">
        <w:rPr>
          <w:rFonts w:ascii="Frutiger-Light" w:hAnsi="Frutiger-Bold" w:cs="Frutiger-Light"/>
          <w:color w:val="58585A"/>
          <w:sz w:val="22"/>
          <w:szCs w:val="22"/>
          <w:lang w:bidi="he-IL"/>
        </w:rPr>
        <w:t xml:space="preserve">ESGO-ENGAGe </w:t>
      </w:r>
      <w:r>
        <w:rPr>
          <w:rFonts w:ascii="Frutiger-Light" w:hAnsi="Frutiger-Bold" w:cs="Frutiger-Light"/>
          <w:color w:val="58585A"/>
          <w:sz w:val="22"/>
          <w:szCs w:val="22"/>
          <w:lang w:bidi="he-IL"/>
        </w:rPr>
        <w:t xml:space="preserve">led </w:t>
      </w:r>
      <w:r w:rsidRPr="001C61B8">
        <w:rPr>
          <w:rFonts w:ascii="Frutiger-Light" w:hAnsi="Frutiger-Bold" w:cs="Frutiger-Light"/>
          <w:color w:val="58585A"/>
          <w:sz w:val="22"/>
          <w:szCs w:val="22"/>
          <w:lang w:bidi="he-IL"/>
        </w:rPr>
        <w:t>a cross-nation</w:t>
      </w:r>
      <w:bookmarkStart w:id="0" w:name="_GoBack"/>
      <w:bookmarkEnd w:id="0"/>
      <w:r w:rsidRPr="001C61B8">
        <w:rPr>
          <w:rFonts w:ascii="Frutiger-Light" w:hAnsi="Frutiger-Bold" w:cs="Frutiger-Light"/>
          <w:color w:val="58585A"/>
          <w:sz w:val="22"/>
          <w:szCs w:val="22"/>
          <w:lang w:bidi="he-IL"/>
        </w:rPr>
        <w:t xml:space="preserve">al survey </w:t>
      </w:r>
      <w:r>
        <w:rPr>
          <w:rFonts w:ascii="Frutiger-Light" w:hAnsi="Frutiger-Bold" w:cs="Frutiger-Light"/>
          <w:color w:val="58585A"/>
          <w:sz w:val="22"/>
          <w:szCs w:val="22"/>
          <w:lang w:bidi="he-IL"/>
        </w:rPr>
        <w:t xml:space="preserve">during 2017 to </w:t>
      </w:r>
      <w:r w:rsidRPr="001C61B8">
        <w:rPr>
          <w:rFonts w:ascii="Frutiger-Light" w:hAnsi="Frutiger-Bold" w:cs="Frutiger-Light"/>
          <w:color w:val="58585A"/>
          <w:sz w:val="22"/>
          <w:szCs w:val="22"/>
          <w:lang w:bidi="he-IL"/>
        </w:rPr>
        <w:t xml:space="preserve">capture the overall perception and </w:t>
      </w:r>
      <w:r>
        <w:rPr>
          <w:rFonts w:ascii="Frutiger-Light" w:hAnsi="Frutiger-Bold" w:cs="Frutiger-Light"/>
          <w:color w:val="58585A"/>
          <w:sz w:val="22"/>
          <w:szCs w:val="22"/>
          <w:lang w:bidi="he-IL"/>
        </w:rPr>
        <w:t xml:space="preserve">unmet </w:t>
      </w:r>
      <w:r w:rsidRPr="001C61B8">
        <w:rPr>
          <w:rFonts w:ascii="Frutiger-Light" w:hAnsi="Frutiger-Bold" w:cs="Frutiger-Light"/>
          <w:color w:val="58585A"/>
          <w:sz w:val="22"/>
          <w:szCs w:val="22"/>
          <w:lang w:bidi="he-IL"/>
        </w:rPr>
        <w:t xml:space="preserve">needs of </w:t>
      </w:r>
      <w:proofErr w:type="spellStart"/>
      <w:r w:rsidRPr="001C61B8">
        <w:rPr>
          <w:rFonts w:ascii="Frutiger-Light" w:hAnsi="Frutiger-Bold" w:cs="Frutiger-Light"/>
          <w:color w:val="58585A"/>
          <w:sz w:val="22"/>
          <w:szCs w:val="22"/>
          <w:lang w:bidi="he-IL"/>
        </w:rPr>
        <w:t>gynecological</w:t>
      </w:r>
      <w:proofErr w:type="spellEnd"/>
      <w:r w:rsidRPr="001C61B8">
        <w:rPr>
          <w:rFonts w:ascii="Frutiger-Light" w:hAnsi="Frutiger-Bold" w:cs="Frutiger-Light"/>
          <w:color w:val="58585A"/>
          <w:sz w:val="22"/>
          <w:szCs w:val="22"/>
          <w:lang w:bidi="he-IL"/>
        </w:rPr>
        <w:t xml:space="preserve"> cancer patients</w:t>
      </w:r>
      <w:r>
        <w:rPr>
          <w:rFonts w:ascii="Frutiger-Light" w:hAnsi="Frutiger-Bold" w:cs="Frutiger-Light"/>
          <w:color w:val="58585A"/>
          <w:sz w:val="22"/>
          <w:szCs w:val="22"/>
          <w:lang w:bidi="he-IL"/>
        </w:rPr>
        <w:t xml:space="preserve">. Data was </w:t>
      </w:r>
      <w:r w:rsidRPr="00093DFB">
        <w:rPr>
          <w:rFonts w:ascii="Frutiger-Light" w:hAnsi="Frutiger-Bold" w:cs="Frutiger-Light"/>
          <w:color w:val="58585A"/>
          <w:sz w:val="22"/>
          <w:szCs w:val="22"/>
          <w:lang w:bidi="he-IL"/>
        </w:rPr>
        <w:t>collect</w:t>
      </w:r>
      <w:r>
        <w:rPr>
          <w:rFonts w:ascii="Frutiger-Light" w:hAnsi="Frutiger-Bold" w:cs="Frutiger-Light"/>
          <w:color w:val="58585A"/>
          <w:sz w:val="22"/>
          <w:szCs w:val="22"/>
          <w:lang w:bidi="he-IL"/>
        </w:rPr>
        <w:t>ed</w:t>
      </w:r>
      <w:r w:rsidRPr="00093DFB">
        <w:rPr>
          <w:rFonts w:ascii="Frutiger-Light" w:hAnsi="Frutiger-Bold" w:cs="Frutiger-Light"/>
          <w:color w:val="58585A"/>
          <w:sz w:val="22"/>
          <w:szCs w:val="22"/>
          <w:lang w:bidi="he-IL"/>
        </w:rPr>
        <w:t xml:space="preserve"> from 1436 patients</w:t>
      </w:r>
      <w:r>
        <w:rPr>
          <w:rFonts w:ascii="Frutiger-Light" w:hAnsi="Frutiger-Bold" w:cs="Frutiger-Light"/>
          <w:color w:val="58585A"/>
          <w:sz w:val="22"/>
          <w:szCs w:val="22"/>
          <w:lang w:bidi="he-IL"/>
        </w:rPr>
        <w:t xml:space="preserve"> </w:t>
      </w:r>
      <w:r w:rsidRPr="001C61B8">
        <w:rPr>
          <w:rFonts w:ascii="Frutiger-Light" w:hAnsi="Frutiger-Bold" w:cs="Frutiger-Light"/>
          <w:color w:val="58585A"/>
          <w:sz w:val="22"/>
          <w:szCs w:val="22"/>
          <w:lang w:bidi="he-IL"/>
        </w:rPr>
        <w:t xml:space="preserve">in 10 European </w:t>
      </w:r>
      <w:r w:rsidRPr="001C61B8">
        <w:rPr>
          <w:rFonts w:ascii="Frutiger-Light" w:hAnsi="Frutiger-Bold" w:cs="Frutiger-Light"/>
          <w:color w:val="58585A"/>
          <w:sz w:val="22"/>
          <w:szCs w:val="22"/>
          <w:lang w:bidi="he-IL"/>
        </w:rPr>
        <w:lastRenderedPageBreak/>
        <w:t>countries</w:t>
      </w:r>
      <w:r w:rsidR="00267A91">
        <w:rPr>
          <w:rFonts w:ascii="Frutiger-Light" w:hAnsi="Frutiger-Bold" w:cs="Frutiger-Light"/>
          <w:color w:val="58585A"/>
          <w:sz w:val="22"/>
          <w:szCs w:val="22"/>
          <w:lang w:bidi="he-IL"/>
        </w:rPr>
        <w:t xml:space="preserve"> </w:t>
      </w:r>
      <w:r w:rsidR="00267A91" w:rsidRPr="00267A91">
        <w:rPr>
          <w:rFonts w:ascii="Frutiger-Light" w:hAnsi="Frutiger-Bold" w:cs="Frutiger-Light"/>
          <w:color w:val="58585A"/>
          <w:sz w:val="22"/>
          <w:szCs w:val="22"/>
          <w:lang w:bidi="he-IL"/>
        </w:rPr>
        <w:t>comprising the Czech Republic, Denmark, Germany, the UK, Greece, Hungary, Poland, Serbia, Spain, and Turkey.</w:t>
      </w:r>
      <w:r>
        <w:rPr>
          <w:rFonts w:ascii="Frutiger-Light" w:hAnsi="Frutiger-Bold" w:cs="Frutiger-Light"/>
          <w:color w:val="58585A"/>
          <w:sz w:val="22"/>
          <w:szCs w:val="22"/>
          <w:lang w:bidi="he-IL"/>
        </w:rPr>
        <w:t xml:space="preserve"> </w:t>
      </w:r>
    </w:p>
    <w:p w14:paraId="5C1B9305" w14:textId="28E40F31" w:rsidR="0046643A" w:rsidRDefault="0046643A" w:rsidP="0046643A">
      <w:pPr>
        <w:autoSpaceDE w:val="0"/>
        <w:autoSpaceDN w:val="0"/>
        <w:adjustRightInd w:val="0"/>
        <w:rPr>
          <w:rFonts w:ascii="Frutiger-Light" w:hAnsi="Frutiger-Bold" w:cs="Frutiger-Light"/>
          <w:color w:val="58585A"/>
          <w:sz w:val="22"/>
          <w:szCs w:val="22"/>
          <w:lang w:bidi="he-IL"/>
        </w:rPr>
      </w:pPr>
    </w:p>
    <w:p w14:paraId="5027A59D" w14:textId="655BD4CC" w:rsidR="0046643A" w:rsidRPr="006B5393" w:rsidRDefault="0046643A" w:rsidP="0046643A">
      <w:pPr>
        <w:autoSpaceDE w:val="0"/>
        <w:autoSpaceDN w:val="0"/>
        <w:adjustRightInd w:val="0"/>
        <w:rPr>
          <w:rFonts w:ascii="Frutiger-Light" w:hAnsi="Frutiger-Bold" w:cs="Frutiger-Light"/>
          <w:color w:val="58585A"/>
          <w:sz w:val="22"/>
          <w:szCs w:val="22"/>
          <w:lang w:val="en-US" w:bidi="he-IL"/>
        </w:rPr>
      </w:pPr>
      <w:r>
        <w:rPr>
          <w:rFonts w:ascii="Frutiger-Light" w:hAnsi="Frutiger-Bold" w:cs="Frutiger-Light"/>
          <w:color w:val="58585A"/>
          <w:sz w:val="22"/>
          <w:szCs w:val="22"/>
          <w:lang w:bidi="he-IL"/>
        </w:rPr>
        <w:t>The survey outcomes indicate a relatively high level of unawareness among cancer patients regarding their cancer type</w:t>
      </w:r>
      <w:r w:rsidR="006B5393">
        <w:rPr>
          <w:rFonts w:ascii="Frutiger-Light" w:hAnsi="Frutiger-Bold" w:cs="Frutiger-Light"/>
          <w:color w:val="58585A"/>
          <w:sz w:val="22"/>
          <w:szCs w:val="22"/>
          <w:lang w:bidi="he-IL"/>
        </w:rPr>
        <w:t xml:space="preserve"> </w:t>
      </w:r>
      <w:r w:rsidR="006B5393" w:rsidRPr="00BF2A0C">
        <w:rPr>
          <w:rFonts w:ascii="Frutiger-Light" w:hAnsi="Frutiger-Bold" w:cs="Frutiger-Light"/>
          <w:color w:val="58585A"/>
          <w:sz w:val="22"/>
          <w:szCs w:val="22"/>
          <w:lang w:val="en-US" w:bidi="he-IL"/>
        </w:rPr>
        <w:t>diagnosis/prevention</w:t>
      </w:r>
      <w:r w:rsidR="006B5393">
        <w:rPr>
          <w:rFonts w:ascii="Frutiger-Light" w:hAnsi="Frutiger-Bold" w:cs="Frutiger-Light"/>
          <w:color w:val="58585A"/>
          <w:sz w:val="22"/>
          <w:szCs w:val="22"/>
          <w:lang w:val="en-US" w:bidi="he-IL"/>
        </w:rPr>
        <w:t xml:space="preserve"> and </w:t>
      </w:r>
      <w:r w:rsidR="006B5393">
        <w:rPr>
          <w:rFonts w:ascii="Frutiger-Light" w:hAnsi="Frutiger-Bold" w:cs="Frutiger-Light"/>
          <w:color w:val="58585A"/>
          <w:sz w:val="22"/>
          <w:szCs w:val="22"/>
          <w:lang w:bidi="he-IL"/>
        </w:rPr>
        <w:t>screening tests.</w:t>
      </w:r>
    </w:p>
    <w:p w14:paraId="7173C9A2" w14:textId="020B35CE" w:rsidR="006B5393" w:rsidRDefault="006B5393" w:rsidP="0046643A">
      <w:pPr>
        <w:autoSpaceDE w:val="0"/>
        <w:autoSpaceDN w:val="0"/>
        <w:adjustRightInd w:val="0"/>
        <w:rPr>
          <w:rFonts w:ascii="Frutiger-Light" w:hAnsi="Frutiger-Bold" w:cs="Frutiger-Light"/>
          <w:color w:val="58585A"/>
          <w:sz w:val="22"/>
          <w:szCs w:val="22"/>
          <w:lang w:bidi="he-IL"/>
        </w:rPr>
      </w:pPr>
    </w:p>
    <w:p w14:paraId="031BCD52" w14:textId="3582CCF1" w:rsidR="006B5393" w:rsidRDefault="006B5393" w:rsidP="006B5393">
      <w:pPr>
        <w:autoSpaceDE w:val="0"/>
        <w:autoSpaceDN w:val="0"/>
        <w:adjustRightInd w:val="0"/>
        <w:rPr>
          <w:rFonts w:ascii="Frutiger-Light" w:hAnsi="Frutiger-Bold" w:cs="Frutiger-Light"/>
          <w:color w:val="58585A"/>
          <w:sz w:val="22"/>
          <w:szCs w:val="22"/>
          <w:lang w:bidi="he-IL"/>
        </w:rPr>
      </w:pPr>
      <w:r w:rsidRPr="006B5393">
        <w:rPr>
          <w:rFonts w:ascii="Frutiger-Light" w:hAnsi="Frutiger-Bold" w:cs="Frutiger-Light"/>
          <w:color w:val="58585A"/>
          <w:sz w:val="22"/>
          <w:szCs w:val="22"/>
          <w:lang w:bidi="he-IL"/>
        </w:rPr>
        <w:t>Early detection plays a crucial role in the fight against cancer and it requires population-based screening programs and greater awareness of the early signs and symptoms of cancer. The findings of the study show that the percentage of the patients diagnosed as a result of routine screening is low (24.7%), confirming an area of</w:t>
      </w:r>
      <w:r>
        <w:rPr>
          <w:rFonts w:ascii="Frutiger-Light" w:hAnsi="Frutiger-Bold" w:cs="Frutiger-Light"/>
          <w:color w:val="58585A"/>
          <w:sz w:val="22"/>
          <w:szCs w:val="22"/>
          <w:lang w:bidi="he-IL"/>
        </w:rPr>
        <w:t xml:space="preserve"> </w:t>
      </w:r>
      <w:r w:rsidRPr="006B5393">
        <w:rPr>
          <w:rFonts w:ascii="Frutiger-Light" w:hAnsi="Frutiger-Bold" w:cs="Frutiger-Light"/>
          <w:color w:val="58585A"/>
          <w:sz w:val="22"/>
          <w:szCs w:val="22"/>
          <w:lang w:bidi="he-IL"/>
        </w:rPr>
        <w:t>unmet need to further encourage women to understand the importance of routine checkups in diagnosing gynecologic cancers.</w:t>
      </w:r>
    </w:p>
    <w:p w14:paraId="77006A65" w14:textId="77777777" w:rsidR="008144CF" w:rsidRDefault="008144CF" w:rsidP="008144CF">
      <w:pPr>
        <w:jc w:val="both"/>
        <w:rPr>
          <w:rFonts w:ascii="Frutiger-Light" w:hAnsi="Frutiger-Bold" w:cs="Frutiger-Light"/>
          <w:color w:val="58585A"/>
          <w:sz w:val="22"/>
          <w:szCs w:val="22"/>
          <w:lang w:val="en-US" w:bidi="he-IL"/>
        </w:rPr>
      </w:pPr>
    </w:p>
    <w:p w14:paraId="65FEA1BF" w14:textId="77777777" w:rsidR="00CA51C5" w:rsidRPr="00475535" w:rsidRDefault="00CA51C5" w:rsidP="008144CF">
      <w:pPr>
        <w:jc w:val="both"/>
        <w:rPr>
          <w:rFonts w:ascii="Frutiger-Light" w:hAnsi="Frutiger-Bold" w:cs="Frutiger-Light"/>
          <w:color w:val="58585A"/>
          <w:sz w:val="22"/>
          <w:szCs w:val="22"/>
          <w:lang w:val="en-US" w:bidi="he-IL"/>
        </w:rPr>
      </w:pPr>
    </w:p>
    <w:p w14:paraId="52D19623" w14:textId="39EA8F48" w:rsidR="008144CF" w:rsidRPr="009C6886" w:rsidRDefault="008144CF" w:rsidP="009C6886">
      <w:pPr>
        <w:jc w:val="both"/>
        <w:rPr>
          <w:rFonts w:ascii="Verdana" w:hAnsi="Verdana" w:cs="Arial"/>
          <w:b/>
          <w:color w:val="003366"/>
          <w:sz w:val="21"/>
          <w:szCs w:val="21"/>
        </w:rPr>
      </w:pPr>
      <w:r>
        <w:rPr>
          <w:rFonts w:ascii="Frutiger-Bold" w:hAnsi="Frutiger-Bold" w:cs="Frutiger-Bold"/>
          <w:noProof/>
          <w:color w:val="C84331"/>
          <w:sz w:val="28"/>
          <w:szCs w:val="28"/>
          <w:lang w:val="en-US" w:bidi="he-I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6A76D4" wp14:editId="1777AF86">
                <wp:simplePos x="0" y="0"/>
                <wp:positionH relativeFrom="margin">
                  <wp:align>left</wp:align>
                </wp:positionH>
                <wp:positionV relativeFrom="paragraph">
                  <wp:posOffset>13971</wp:posOffset>
                </wp:positionV>
                <wp:extent cx="6814820" cy="45719"/>
                <wp:effectExtent l="0" t="0" r="24130" b="31115"/>
                <wp:wrapNone/>
                <wp:docPr id="4" name="מחבר חץ ישר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482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D4B2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4" o:spid="_x0000_s1026" type="#_x0000_t32" style="position:absolute;margin-left:0;margin-top:1.1pt;width:536.6pt;height:3.6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" strokecolor="#d8d8d8 [2732]">
                <w10:wrap anchorx="margin"/>
              </v:shape>
            </w:pict>
          </mc:Fallback>
        </mc:AlternateContent>
      </w:r>
    </w:p>
    <w:p w14:paraId="4D799D72" w14:textId="7459DB0E" w:rsidR="008144CF" w:rsidRPr="00621C2E" w:rsidRDefault="00450C18" w:rsidP="00877B2F">
      <w:pPr>
        <w:pBdr>
          <w:right w:val="single" w:sz="4" w:space="31" w:color="D9D9D9" w:themeColor="background1" w:themeShade="D9"/>
        </w:pBdr>
        <w:rPr>
          <w:rFonts w:ascii="Frutiger-Bold" w:hAnsi="Frutiger-Bold" w:cs="Frutiger-Bold"/>
          <w:color w:val="7030A0"/>
          <w:sz w:val="28"/>
          <w:szCs w:val="28"/>
          <w:lang w:val="en-US" w:bidi="he-IL"/>
        </w:rPr>
      </w:pPr>
      <w:r>
        <w:rPr>
          <w:rFonts w:ascii="Frutiger-Bold" w:hAnsi="Frutiger-Bold" w:cs="Frutiger-Bold"/>
          <w:color w:val="7030A0"/>
          <w:sz w:val="28"/>
          <w:szCs w:val="28"/>
          <w:lang w:val="en-US" w:bidi="he-IL"/>
        </w:rPr>
        <w:t>Survey Highlights</w:t>
      </w:r>
      <w:r w:rsidR="008144CF" w:rsidRPr="00621C2E">
        <w:rPr>
          <w:rFonts w:ascii="Frutiger-Bold" w:hAnsi="Frutiger-Bold" w:cs="Frutiger-Bold"/>
          <w:color w:val="7030A0"/>
          <w:sz w:val="28"/>
          <w:szCs w:val="28"/>
          <w:lang w:val="en-US" w:bidi="he-IL"/>
        </w:rPr>
        <w:t>:</w:t>
      </w:r>
    </w:p>
    <w:p w14:paraId="4D9A0B5C" w14:textId="77777777" w:rsidR="008144CF" w:rsidRPr="00D703E4" w:rsidRDefault="008144CF" w:rsidP="00877B2F">
      <w:pPr>
        <w:pBdr>
          <w:right w:val="single" w:sz="4" w:space="31" w:color="D9D9D9" w:themeColor="background1" w:themeShade="D9"/>
        </w:pBdr>
        <w:rPr>
          <w:rFonts w:ascii="Verdana" w:hAnsi="Verdana" w:cs="Arial"/>
          <w:b/>
          <w:sz w:val="21"/>
          <w:szCs w:val="21"/>
        </w:rPr>
      </w:pPr>
    </w:p>
    <w:p w14:paraId="62438AB7" w14:textId="3B45197D" w:rsidR="00877B2F" w:rsidRPr="00F155AE" w:rsidRDefault="00BF2A0C" w:rsidP="00FB1CFC">
      <w:pPr>
        <w:pStyle w:val="Odstavecseseznamem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rPr>
          <w:rFonts w:ascii="Frutiger-Light" w:hAnsi="Frutiger-Bold" w:cs="Frutiger-Light"/>
          <w:color w:val="58585A"/>
          <w:sz w:val="22"/>
          <w:szCs w:val="22"/>
          <w:lang w:val="en-US" w:bidi="he-IL"/>
        </w:rPr>
      </w:pPr>
      <w:r w:rsidRPr="00F155AE">
        <w:rPr>
          <w:rFonts w:ascii="Frutiger-Light" w:hAnsi="Frutiger-Bold" w:cs="Frutiger-Light"/>
          <w:color w:val="58585A"/>
          <w:sz w:val="22"/>
          <w:szCs w:val="22"/>
          <w:lang w:val="en-US" w:bidi="he-IL"/>
        </w:rPr>
        <w:t xml:space="preserve">The </w:t>
      </w:r>
      <w:r w:rsidR="00F155AE" w:rsidRPr="00F155AE">
        <w:rPr>
          <w:rFonts w:ascii="Frutiger-Light" w:hAnsi="Frutiger-Bold" w:cs="Frutiger-Light"/>
          <w:color w:val="58585A"/>
          <w:sz w:val="22"/>
          <w:szCs w:val="22"/>
          <w:lang w:val="en-US" w:bidi="he-IL"/>
        </w:rPr>
        <w:t xml:space="preserve">average </w:t>
      </w:r>
      <w:r w:rsidRPr="00F155AE">
        <w:rPr>
          <w:rFonts w:ascii="Frutiger-Light" w:hAnsi="Frutiger-Bold" w:cs="Frutiger-Light"/>
          <w:color w:val="58585A"/>
          <w:sz w:val="22"/>
          <w:szCs w:val="22"/>
          <w:lang w:val="en-US" w:bidi="he-IL"/>
        </w:rPr>
        <w:t xml:space="preserve">percentage of patients who were </w:t>
      </w:r>
      <w:r w:rsidR="00F155AE" w:rsidRPr="00F155AE">
        <w:rPr>
          <w:rFonts w:ascii="Frutiger-Light" w:hAnsi="Frutiger-Bold" w:cs="Frutiger-Light"/>
          <w:color w:val="58585A"/>
          <w:sz w:val="22"/>
          <w:szCs w:val="22"/>
          <w:lang w:val="en-US" w:bidi="he-IL"/>
        </w:rPr>
        <w:t xml:space="preserve">not </w:t>
      </w:r>
      <w:r w:rsidRPr="00F155AE">
        <w:rPr>
          <w:rFonts w:ascii="Frutiger-Light" w:hAnsi="Frutiger-Bold" w:cs="Frutiger-Light"/>
          <w:color w:val="58585A"/>
          <w:sz w:val="22"/>
          <w:szCs w:val="22"/>
          <w:lang w:val="en-US" w:bidi="he-IL"/>
        </w:rPr>
        <w:t xml:space="preserve">aware of the cancer type before their diagnosis was </w:t>
      </w:r>
      <w:r w:rsidR="00F155AE" w:rsidRPr="00F155AE">
        <w:rPr>
          <w:rFonts w:ascii="Frutiger-Light" w:hAnsi="Frutiger-Bold" w:cs="Frutiger-Light"/>
          <w:color w:val="58585A"/>
          <w:sz w:val="22"/>
          <w:szCs w:val="22"/>
          <w:lang w:val="en-US" w:bidi="he-IL"/>
        </w:rPr>
        <w:t>29.1</w:t>
      </w:r>
      <w:r w:rsidRPr="00F155AE">
        <w:rPr>
          <w:rFonts w:ascii="Frutiger-Light" w:hAnsi="Frutiger-Bold" w:cs="Frutiger-Light"/>
          <w:color w:val="58585A"/>
          <w:sz w:val="22"/>
          <w:szCs w:val="22"/>
          <w:lang w:val="en-US" w:bidi="he-IL"/>
        </w:rPr>
        <w:t>%.</w:t>
      </w:r>
      <w:r w:rsidR="00F155AE" w:rsidRPr="00F155AE">
        <w:rPr>
          <w:rFonts w:ascii="Frutiger-Light" w:hAnsi="Frutiger-Bold" w:cs="Frutiger-Light"/>
          <w:color w:val="58585A"/>
          <w:sz w:val="22"/>
          <w:szCs w:val="22"/>
          <w:lang w:val="en-US" w:bidi="he-IL"/>
        </w:rPr>
        <w:t xml:space="preserve"> </w:t>
      </w:r>
      <w:r w:rsidR="00CD5F2A" w:rsidRPr="00F155AE">
        <w:rPr>
          <w:rFonts w:ascii="Frutiger-Light" w:hAnsi="Frutiger-Bold" w:cs="Frutiger-Light"/>
          <w:color w:val="58585A"/>
          <w:sz w:val="22"/>
          <w:szCs w:val="22"/>
          <w:lang w:val="en-US" w:bidi="he-IL"/>
        </w:rPr>
        <w:t>However, i</w:t>
      </w:r>
      <w:r w:rsidRPr="00F155AE">
        <w:rPr>
          <w:rFonts w:ascii="Frutiger-Light" w:hAnsi="Frutiger-Bold" w:cs="Frutiger-Light"/>
          <w:color w:val="58585A"/>
          <w:sz w:val="22"/>
          <w:szCs w:val="22"/>
          <w:lang w:val="en-US" w:bidi="he-IL"/>
        </w:rPr>
        <w:t xml:space="preserve">n some types of </w:t>
      </w:r>
      <w:r w:rsidR="00CD5F2A" w:rsidRPr="00F155AE">
        <w:rPr>
          <w:rFonts w:ascii="Frutiger-Light" w:hAnsi="Frutiger-Bold" w:cs="Frutiger-Light"/>
          <w:color w:val="58585A"/>
          <w:sz w:val="22"/>
          <w:szCs w:val="22"/>
          <w:lang w:val="en-US" w:bidi="he-IL"/>
        </w:rPr>
        <w:t xml:space="preserve">gynecologic </w:t>
      </w:r>
      <w:r w:rsidRPr="00F155AE">
        <w:rPr>
          <w:rFonts w:ascii="Frutiger-Light" w:hAnsi="Frutiger-Bold" w:cs="Frutiger-Light"/>
          <w:color w:val="58585A"/>
          <w:sz w:val="22"/>
          <w:szCs w:val="22"/>
          <w:lang w:val="en-US" w:bidi="he-IL"/>
        </w:rPr>
        <w:t>cancers there is still a significant number of cancer patients</w:t>
      </w:r>
      <w:r w:rsidRPr="00F155AE">
        <w:rPr>
          <w:rFonts w:ascii="Frutiger-Light" w:hAnsi="Frutiger-Bold" w:cs="Frutiger-Light"/>
          <w:color w:val="58585A"/>
          <w:sz w:val="22"/>
          <w:szCs w:val="22"/>
          <w:lang w:val="en-US" w:bidi="he-IL"/>
        </w:rPr>
        <w:t> </w:t>
      </w:r>
      <w:r w:rsidRPr="00F155AE">
        <w:rPr>
          <w:rFonts w:ascii="Frutiger-Light" w:hAnsi="Frutiger-Bold" w:cs="Frutiger-Light"/>
          <w:color w:val="58585A"/>
          <w:sz w:val="22"/>
          <w:szCs w:val="22"/>
          <w:lang w:val="en-US" w:bidi="he-IL"/>
        </w:rPr>
        <w:t>who have never heard of their cancer types according to the survey as follows:</w:t>
      </w:r>
    </w:p>
    <w:p w14:paraId="6E527496" w14:textId="77777777" w:rsidR="00877B2F" w:rsidRDefault="00877B2F" w:rsidP="00877B2F">
      <w:pPr>
        <w:pStyle w:val="Odstavecseseznamem"/>
        <w:shd w:val="clear" w:color="auto" w:fill="FFFFFF"/>
        <w:ind w:left="360"/>
        <w:rPr>
          <w:rFonts w:ascii="Frutiger-Light" w:hAnsi="Frutiger-Bold" w:cs="Frutiger-Light"/>
          <w:color w:val="58585A"/>
          <w:sz w:val="22"/>
          <w:szCs w:val="22"/>
          <w:lang w:val="en-US" w:bidi="he-IL"/>
        </w:rPr>
      </w:pPr>
    </w:p>
    <w:p w14:paraId="692EB221" w14:textId="542D70EF" w:rsidR="00BF2A0C" w:rsidRPr="00877B2F" w:rsidRDefault="00BF2A0C" w:rsidP="00877B2F">
      <w:pPr>
        <w:pStyle w:val="Odstavecseseznamem"/>
        <w:numPr>
          <w:ilvl w:val="1"/>
          <w:numId w:val="16"/>
        </w:numPr>
        <w:shd w:val="clear" w:color="auto" w:fill="FFFFFF"/>
        <w:rPr>
          <w:rFonts w:ascii="Frutiger-Light" w:hAnsi="Frutiger-Bold" w:cs="Frutiger-Light"/>
          <w:color w:val="58585A"/>
          <w:sz w:val="22"/>
          <w:szCs w:val="22"/>
          <w:lang w:val="en-US" w:bidi="he-IL"/>
        </w:rPr>
      </w:pPr>
      <w:r w:rsidRPr="00877B2F">
        <w:rPr>
          <w:rFonts w:ascii="Frutiger-Light" w:hAnsi="Frutiger-Bold" w:cs="Frutiger-Light"/>
          <w:color w:val="58585A"/>
          <w:sz w:val="22"/>
          <w:szCs w:val="22"/>
          <w:lang w:val="en-US" w:bidi="he-IL"/>
        </w:rPr>
        <w:t>68.8%</w:t>
      </w:r>
      <w:r w:rsidRPr="00877B2F">
        <w:rPr>
          <w:rFonts w:ascii="Frutiger-Light" w:hAnsi="Frutiger-Bold" w:cs="Frutiger-Light"/>
          <w:color w:val="58585A"/>
          <w:sz w:val="22"/>
          <w:szCs w:val="22"/>
          <w:lang w:val="en-US" w:bidi="he-IL"/>
        </w:rPr>
        <w:t> </w:t>
      </w:r>
      <w:r w:rsidRPr="00877B2F">
        <w:rPr>
          <w:rFonts w:ascii="Frutiger-Light" w:hAnsi="Frutiger-Bold" w:cs="Frutiger-Light"/>
          <w:color w:val="58585A"/>
          <w:sz w:val="22"/>
          <w:szCs w:val="22"/>
          <w:lang w:val="en-US" w:bidi="he-IL"/>
        </w:rPr>
        <w:t>of</w:t>
      </w:r>
      <w:r w:rsidRPr="00877B2F">
        <w:rPr>
          <w:rFonts w:ascii="Frutiger-Light" w:hAnsi="Frutiger-Bold" w:cs="Frutiger-Light"/>
          <w:color w:val="58585A"/>
          <w:sz w:val="22"/>
          <w:szCs w:val="22"/>
          <w:lang w:val="en-US" w:bidi="he-IL"/>
        </w:rPr>
        <w:t> </w:t>
      </w:r>
      <w:r w:rsidRPr="00877B2F">
        <w:rPr>
          <w:rFonts w:ascii="Frutiger-Light" w:hAnsi="Frutiger-Bold" w:cs="Frutiger-Light"/>
          <w:color w:val="58585A"/>
          <w:sz w:val="22"/>
          <w:szCs w:val="22"/>
          <w:lang w:val="en-US" w:bidi="he-IL"/>
        </w:rPr>
        <w:t>vulvar and vaginal cancer patients</w:t>
      </w:r>
      <w:r w:rsidR="00CD5F2A" w:rsidRPr="00877B2F">
        <w:rPr>
          <w:rFonts w:ascii="Frutiger-Light" w:hAnsi="Frutiger-Bold" w:cs="Frutiger-Light"/>
          <w:color w:val="58585A"/>
          <w:sz w:val="22"/>
          <w:szCs w:val="22"/>
          <w:lang w:val="en-US" w:bidi="he-IL"/>
        </w:rPr>
        <w:t>,</w:t>
      </w:r>
      <w:r w:rsidR="00877B2F" w:rsidRPr="00877B2F">
        <w:rPr>
          <w:rFonts w:ascii="Frutiger-Light" w:hAnsi="Frutiger-Bold" w:cs="Frutiger-Light"/>
          <w:color w:val="58585A"/>
          <w:sz w:val="22"/>
          <w:szCs w:val="22"/>
          <w:lang w:val="en-US" w:bidi="he-IL"/>
        </w:rPr>
        <w:t xml:space="preserve"> </w:t>
      </w:r>
      <w:r w:rsidRPr="00877B2F">
        <w:rPr>
          <w:rFonts w:ascii="Frutiger-Light" w:hAnsi="Frutiger-Bold" w:cs="Frutiger-Light"/>
          <w:color w:val="58585A"/>
          <w:sz w:val="22"/>
          <w:szCs w:val="22"/>
          <w:lang w:val="en-US" w:bidi="he-IL"/>
        </w:rPr>
        <w:t>37.9% of uterine cancer patients</w:t>
      </w:r>
      <w:r w:rsidR="00CD5F2A" w:rsidRPr="00877B2F">
        <w:rPr>
          <w:rFonts w:ascii="Frutiger-Light" w:hAnsi="Frutiger-Bold" w:cs="Frutiger-Light"/>
          <w:color w:val="58585A"/>
          <w:sz w:val="22"/>
          <w:szCs w:val="22"/>
          <w:lang w:val="en-US" w:bidi="he-IL"/>
        </w:rPr>
        <w:t>,</w:t>
      </w:r>
      <w:r w:rsidR="00877B2F" w:rsidRPr="00877B2F">
        <w:rPr>
          <w:rFonts w:ascii="Frutiger-Light" w:hAnsi="Frutiger-Bold" w:cs="Frutiger-Light"/>
          <w:color w:val="58585A"/>
          <w:sz w:val="22"/>
          <w:szCs w:val="22"/>
          <w:lang w:val="en-US" w:bidi="he-IL"/>
        </w:rPr>
        <w:t xml:space="preserve"> and </w:t>
      </w:r>
      <w:r w:rsidRPr="00877B2F">
        <w:rPr>
          <w:rFonts w:ascii="Frutiger-Light" w:hAnsi="Frutiger-Bold" w:cs="Frutiger-Light"/>
          <w:color w:val="58585A"/>
          <w:sz w:val="22"/>
          <w:szCs w:val="22"/>
          <w:lang w:val="en-US" w:bidi="he-IL"/>
        </w:rPr>
        <w:t>29.1% of</w:t>
      </w:r>
      <w:r w:rsidRPr="00877B2F">
        <w:rPr>
          <w:rFonts w:ascii="Frutiger-Light" w:hAnsi="Frutiger-Bold" w:cs="Frutiger-Light"/>
          <w:color w:val="58585A"/>
          <w:sz w:val="22"/>
          <w:szCs w:val="22"/>
          <w:lang w:val="en-US" w:bidi="he-IL"/>
        </w:rPr>
        <w:t> </w:t>
      </w:r>
      <w:r w:rsidRPr="00877B2F">
        <w:rPr>
          <w:rFonts w:ascii="Frutiger-Light" w:hAnsi="Frutiger-Bold" w:cs="Frutiger-Light"/>
          <w:color w:val="58585A"/>
          <w:sz w:val="22"/>
          <w:szCs w:val="22"/>
          <w:lang w:val="en-US" w:bidi="he-IL"/>
        </w:rPr>
        <w:t>the ovarian/fallopian tube cancer patients</w:t>
      </w:r>
      <w:r w:rsidR="00877B2F" w:rsidRPr="00877B2F">
        <w:rPr>
          <w:rFonts w:ascii="Frutiger-Light" w:hAnsi="Frutiger-Bold" w:cs="Frutiger-Light"/>
          <w:color w:val="58585A"/>
          <w:sz w:val="22"/>
          <w:szCs w:val="22"/>
          <w:lang w:val="en-US" w:bidi="he-IL"/>
        </w:rPr>
        <w:t xml:space="preserve"> w</w:t>
      </w:r>
      <w:r w:rsidR="00CD5F2A" w:rsidRPr="00877B2F">
        <w:rPr>
          <w:rFonts w:ascii="Frutiger-Light" w:hAnsi="Frutiger-Bold" w:cs="Frutiger-Light"/>
          <w:color w:val="58585A"/>
          <w:sz w:val="22"/>
          <w:szCs w:val="22"/>
          <w:lang w:val="en-US" w:bidi="he-IL"/>
        </w:rPr>
        <w:t>ere unaware of their cancer types.</w:t>
      </w:r>
    </w:p>
    <w:p w14:paraId="4DD20094" w14:textId="0C6D15C5" w:rsidR="00BF2A0C" w:rsidRDefault="00BF2A0C" w:rsidP="00BF2A0C">
      <w:pPr>
        <w:pStyle w:val="Odstavecseseznamem"/>
        <w:autoSpaceDE w:val="0"/>
        <w:autoSpaceDN w:val="0"/>
        <w:adjustRightInd w:val="0"/>
        <w:ind w:left="360"/>
        <w:rPr>
          <w:rFonts w:ascii="Frutiger-Light" w:hAnsi="Frutiger-Bold" w:cs="Frutiger-Light"/>
          <w:color w:val="58585A"/>
          <w:sz w:val="22"/>
          <w:szCs w:val="22"/>
          <w:lang w:val="en-US" w:bidi="he-IL"/>
        </w:rPr>
      </w:pPr>
    </w:p>
    <w:p w14:paraId="4FE8DE8A" w14:textId="77777777" w:rsidR="00BF2A0C" w:rsidRDefault="00BF2A0C" w:rsidP="00BF2A0C">
      <w:pPr>
        <w:pStyle w:val="Odstavecseseznamem"/>
        <w:autoSpaceDE w:val="0"/>
        <w:autoSpaceDN w:val="0"/>
        <w:adjustRightInd w:val="0"/>
        <w:ind w:left="360"/>
        <w:rPr>
          <w:rFonts w:ascii="Frutiger-Light" w:hAnsi="Frutiger-Bold" w:cs="Frutiger-Light"/>
          <w:color w:val="58585A"/>
          <w:sz w:val="22"/>
          <w:szCs w:val="22"/>
          <w:lang w:val="en-US" w:bidi="he-IL"/>
        </w:rPr>
      </w:pPr>
    </w:p>
    <w:p w14:paraId="177100AE" w14:textId="4F12CCEF" w:rsidR="00F155AE" w:rsidRPr="00F155AE" w:rsidRDefault="00F155AE" w:rsidP="00F155AE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ascii="Frutiger-Light" w:hAnsi="Frutiger-Bold" w:cs="Frutiger-Light"/>
          <w:color w:val="58585A"/>
          <w:sz w:val="22"/>
          <w:szCs w:val="22"/>
          <w:lang w:val="en-US" w:bidi="he-IL"/>
        </w:rPr>
      </w:pPr>
      <w:r>
        <w:rPr>
          <w:rFonts w:ascii="Frutiger-Light" w:hAnsi="Frutiger-Bold" w:cs="Frutiger-Light"/>
          <w:color w:val="58585A"/>
          <w:sz w:val="22"/>
          <w:szCs w:val="22"/>
          <w:lang w:val="en-US" w:bidi="he-IL"/>
        </w:rPr>
        <w:t xml:space="preserve">In the case of cervical cancer, </w:t>
      </w:r>
      <w:r w:rsidR="00877B2F">
        <w:rPr>
          <w:rFonts w:ascii="Frutiger-Light" w:hAnsi="Frutiger-Bold" w:cs="Frutiger-Light"/>
          <w:color w:val="58585A"/>
          <w:sz w:val="22"/>
          <w:szCs w:val="22"/>
          <w:lang w:val="en-US" w:bidi="he-IL"/>
        </w:rPr>
        <w:t>43.5</w:t>
      </w:r>
      <w:r w:rsidR="00BF2A0C" w:rsidRPr="00BF2A0C">
        <w:rPr>
          <w:rFonts w:ascii="Frutiger-Light" w:hAnsi="Frutiger-Bold" w:cs="Frutiger-Light"/>
          <w:color w:val="58585A"/>
          <w:sz w:val="22"/>
          <w:szCs w:val="22"/>
          <w:lang w:val="en-US" w:bidi="he-IL"/>
        </w:rPr>
        <w:t xml:space="preserve">% of </w:t>
      </w:r>
      <w:r>
        <w:rPr>
          <w:rFonts w:ascii="Frutiger-Light" w:hAnsi="Frutiger-Bold" w:cs="Frutiger-Light"/>
          <w:color w:val="58585A"/>
          <w:sz w:val="22"/>
          <w:szCs w:val="22"/>
          <w:lang w:val="en-US" w:bidi="he-IL"/>
        </w:rPr>
        <w:t xml:space="preserve">the </w:t>
      </w:r>
      <w:r w:rsidR="00877B2F">
        <w:rPr>
          <w:rFonts w:ascii="Frutiger-Light" w:hAnsi="Frutiger-Bold" w:cs="Frutiger-Light"/>
          <w:color w:val="58585A"/>
          <w:sz w:val="22"/>
          <w:szCs w:val="22"/>
          <w:lang w:val="en-US" w:bidi="he-IL"/>
        </w:rPr>
        <w:t xml:space="preserve">cancer </w:t>
      </w:r>
      <w:r w:rsidR="00BF2A0C" w:rsidRPr="00BF2A0C">
        <w:rPr>
          <w:rFonts w:ascii="Frutiger-Light" w:hAnsi="Frutiger-Bold" w:cs="Frutiger-Light"/>
          <w:color w:val="58585A"/>
          <w:sz w:val="22"/>
          <w:szCs w:val="22"/>
          <w:lang w:val="en-US" w:bidi="he-IL"/>
        </w:rPr>
        <w:t>patients were</w:t>
      </w:r>
      <w:r w:rsidR="00877B2F">
        <w:rPr>
          <w:rFonts w:ascii="Frutiger-Light" w:hAnsi="Frutiger-Bold" w:cs="Frutiger-Light"/>
          <w:color w:val="58585A"/>
          <w:sz w:val="22"/>
          <w:szCs w:val="22"/>
          <w:lang w:val="en-US" w:bidi="he-IL"/>
        </w:rPr>
        <w:t xml:space="preserve"> not</w:t>
      </w:r>
      <w:r w:rsidR="00BF2A0C" w:rsidRPr="00BF2A0C">
        <w:rPr>
          <w:rFonts w:ascii="Frutiger-Light" w:hAnsi="Frutiger-Bold" w:cs="Frutiger-Light"/>
          <w:color w:val="58585A"/>
          <w:sz w:val="22"/>
          <w:szCs w:val="22"/>
          <w:lang w:val="en-US" w:bidi="he-IL"/>
        </w:rPr>
        <w:t xml:space="preserve"> aware of </w:t>
      </w:r>
      <w:r w:rsidR="00877B2F">
        <w:rPr>
          <w:rFonts w:ascii="Frutiger-Light" w:hAnsi="Frutiger-Bold" w:cs="Frutiger-Light"/>
          <w:color w:val="58585A"/>
          <w:sz w:val="22"/>
          <w:szCs w:val="22"/>
          <w:lang w:val="en-US" w:bidi="he-IL"/>
        </w:rPr>
        <w:t xml:space="preserve">the </w:t>
      </w:r>
      <w:r w:rsidR="00BF2A0C" w:rsidRPr="00BF2A0C">
        <w:rPr>
          <w:rFonts w:ascii="Frutiger-Light" w:hAnsi="Frutiger-Bold" w:cs="Frutiger-Light"/>
          <w:color w:val="58585A"/>
          <w:sz w:val="22"/>
          <w:szCs w:val="22"/>
          <w:lang w:val="en-US" w:bidi="he-IL"/>
        </w:rPr>
        <w:t xml:space="preserve">Pap smears </w:t>
      </w:r>
      <w:r w:rsidR="00877B2F">
        <w:rPr>
          <w:rFonts w:ascii="Frutiger-Light" w:hAnsi="Frutiger-Bold" w:cs="Frutiger-Light"/>
          <w:color w:val="58585A"/>
          <w:sz w:val="22"/>
          <w:szCs w:val="22"/>
          <w:lang w:val="en-US" w:bidi="he-IL"/>
        </w:rPr>
        <w:t xml:space="preserve">test </w:t>
      </w:r>
      <w:r w:rsidR="00BF2A0C" w:rsidRPr="00BF2A0C">
        <w:rPr>
          <w:rFonts w:ascii="Frutiger-Light" w:hAnsi="Frutiger-Bold" w:cs="Frutiger-Light"/>
          <w:color w:val="58585A"/>
          <w:sz w:val="22"/>
          <w:szCs w:val="22"/>
          <w:lang w:val="en-US" w:bidi="he-IL"/>
        </w:rPr>
        <w:t>for diagnosis/prevention of cervical carcinoma</w:t>
      </w:r>
      <w:r>
        <w:rPr>
          <w:rFonts w:ascii="Frutiger-Light" w:hAnsi="Frutiger-Bold" w:cs="Frutiger-Light"/>
          <w:color w:val="58585A"/>
          <w:sz w:val="22"/>
          <w:szCs w:val="22"/>
          <w:lang w:val="en-US" w:bidi="he-IL"/>
        </w:rPr>
        <w:t>. The level unaware</w:t>
      </w:r>
      <w:r w:rsidR="0046643A">
        <w:rPr>
          <w:rFonts w:ascii="Frutiger-Light" w:hAnsi="Frutiger-Bold" w:cs="Frutiger-Light"/>
          <w:color w:val="58585A"/>
          <w:sz w:val="22"/>
          <w:szCs w:val="22"/>
          <w:lang w:val="en-US" w:bidi="he-IL"/>
        </w:rPr>
        <w:t>ness regarding</w:t>
      </w:r>
      <w:r>
        <w:rPr>
          <w:rFonts w:ascii="Frutiger-Light" w:hAnsi="Frutiger-Bold" w:cs="Frutiger-Light"/>
          <w:color w:val="58585A"/>
          <w:sz w:val="22"/>
          <w:szCs w:val="22"/>
          <w:lang w:val="en-US" w:bidi="he-IL"/>
        </w:rPr>
        <w:t xml:space="preserve"> HPV was</w:t>
      </w:r>
      <w:r w:rsidR="0046643A">
        <w:rPr>
          <w:rFonts w:ascii="Frutiger-Light" w:hAnsi="Frutiger-Bold" w:cs="Frutiger-Light"/>
          <w:color w:val="58585A"/>
          <w:sz w:val="22"/>
          <w:szCs w:val="22"/>
          <w:lang w:val="en-US" w:bidi="he-IL"/>
        </w:rPr>
        <w:t xml:space="preserve"> high as well:</w:t>
      </w:r>
      <w:r>
        <w:rPr>
          <w:rFonts w:ascii="Frutiger-Light" w:hAnsi="Frutiger-Bold" w:cs="Frutiger-Light"/>
          <w:color w:val="58585A"/>
          <w:sz w:val="22"/>
          <w:szCs w:val="22"/>
          <w:lang w:val="en-US" w:bidi="he-IL"/>
        </w:rPr>
        <w:t xml:space="preserve"> </w:t>
      </w:r>
    </w:p>
    <w:p w14:paraId="7A30B7A6" w14:textId="77777777" w:rsidR="00F155AE" w:rsidRPr="00F155AE" w:rsidRDefault="00F155AE" w:rsidP="00F155AE">
      <w:pPr>
        <w:pStyle w:val="Odstavecseseznamem"/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Frutiger-Light" w:hAnsi="Frutiger-Bold" w:cs="Frutiger-Light"/>
          <w:color w:val="58585A"/>
          <w:sz w:val="22"/>
          <w:szCs w:val="22"/>
          <w:lang w:val="en-US" w:bidi="he-IL"/>
        </w:rPr>
      </w:pPr>
      <w:r w:rsidRPr="00F155AE">
        <w:rPr>
          <w:rFonts w:ascii="Frutiger-Light" w:hAnsi="Frutiger-Bold" w:cs="Frutiger-Light"/>
          <w:color w:val="58585A"/>
          <w:sz w:val="22"/>
          <w:szCs w:val="22"/>
          <w:lang w:val="en-US" w:bidi="he-IL"/>
        </w:rPr>
        <w:t>57.5% were not aware of</w:t>
      </w:r>
      <w:r w:rsidRPr="00F155AE">
        <w:rPr>
          <w:rFonts w:ascii="Frutiger-Light" w:hAnsi="Frutiger-Bold" w:cs="Frutiger-Light"/>
          <w:color w:val="58585A"/>
          <w:sz w:val="22"/>
          <w:szCs w:val="22"/>
          <w:lang w:val="en-US" w:bidi="he-IL"/>
        </w:rPr>
        <w:t> </w:t>
      </w:r>
      <w:r w:rsidRPr="00F155AE">
        <w:rPr>
          <w:rFonts w:ascii="Frutiger-Light" w:hAnsi="Frutiger-Bold" w:cs="Frutiger-Light"/>
          <w:color w:val="58585A"/>
          <w:sz w:val="22"/>
          <w:szCs w:val="22"/>
          <w:lang w:val="en-US" w:bidi="he-IL"/>
        </w:rPr>
        <w:t xml:space="preserve">HPV/DNA based cervical cytology </w:t>
      </w:r>
    </w:p>
    <w:p w14:paraId="5A1861A1" w14:textId="343302BD" w:rsidR="00F155AE" w:rsidRPr="0046643A" w:rsidRDefault="00F155AE" w:rsidP="0046643A">
      <w:pPr>
        <w:pStyle w:val="Odstavecseseznamem"/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Frutiger-Light" w:hAnsi="Frutiger-Bold" w:cs="Frutiger-Light"/>
          <w:color w:val="58585A"/>
          <w:sz w:val="22"/>
          <w:szCs w:val="22"/>
          <w:lang w:val="en-US" w:bidi="he-IL"/>
        </w:rPr>
      </w:pPr>
      <w:r w:rsidRPr="00F155AE">
        <w:rPr>
          <w:rFonts w:ascii="Frutiger-Light" w:hAnsi="Frutiger-Bold" w:cs="Frutiger-Light"/>
          <w:color w:val="58585A"/>
          <w:sz w:val="22"/>
          <w:szCs w:val="22"/>
          <w:lang w:val="en-US" w:bidi="he-IL"/>
        </w:rPr>
        <w:t>58.8% not aware of HPV vaccine</w:t>
      </w:r>
    </w:p>
    <w:p w14:paraId="3103BCEF" w14:textId="77777777" w:rsidR="00BF2A0C" w:rsidRDefault="00BF2A0C" w:rsidP="00877B2F">
      <w:pPr>
        <w:pStyle w:val="Odstavecseseznamem"/>
        <w:shd w:val="clear" w:color="auto" w:fill="FFFFFF"/>
        <w:ind w:left="360"/>
        <w:rPr>
          <w:rFonts w:ascii="Frutiger-Light" w:hAnsi="Frutiger-Bold" w:cs="Frutiger-Light"/>
          <w:color w:val="58585A"/>
          <w:sz w:val="22"/>
          <w:szCs w:val="22"/>
          <w:lang w:val="en-US" w:bidi="he-IL"/>
        </w:rPr>
      </w:pPr>
    </w:p>
    <w:p w14:paraId="3B016425" w14:textId="59FF0FE0" w:rsidR="00B960CD" w:rsidRDefault="00B960CD" w:rsidP="00B960CD">
      <w:pPr>
        <w:pStyle w:val="Odstavecseseznamem"/>
        <w:numPr>
          <w:ilvl w:val="0"/>
          <w:numId w:val="6"/>
        </w:numPr>
        <w:shd w:val="clear" w:color="auto" w:fill="FFFFFF"/>
        <w:rPr>
          <w:rFonts w:ascii="Frutiger-Light" w:hAnsi="Frutiger-Bold" w:cs="Frutiger-Light"/>
          <w:color w:val="58585A"/>
          <w:sz w:val="22"/>
          <w:szCs w:val="22"/>
          <w:lang w:val="en-US" w:bidi="he-IL"/>
        </w:rPr>
      </w:pPr>
      <w:r w:rsidRPr="00B960CD">
        <w:rPr>
          <w:rFonts w:ascii="Frutiger-Light" w:hAnsi="Frutiger-Bold" w:cs="Frutiger-Light"/>
          <w:color w:val="58585A"/>
          <w:sz w:val="22"/>
          <w:szCs w:val="22"/>
          <w:lang w:val="en-US" w:bidi="he-IL"/>
        </w:rPr>
        <w:t>27.6%</w:t>
      </w:r>
      <w:r w:rsidRPr="00B960CD">
        <w:rPr>
          <w:rFonts w:ascii="Frutiger-Light" w:hAnsi="Frutiger-Bold" w:cs="Frutiger-Light"/>
          <w:color w:val="58585A"/>
          <w:sz w:val="22"/>
          <w:szCs w:val="22"/>
          <w:lang w:val="en-US" w:bidi="he-IL"/>
        </w:rPr>
        <w:t> </w:t>
      </w:r>
      <w:r w:rsidRPr="00B960CD">
        <w:rPr>
          <w:rFonts w:ascii="Frutiger-Light" w:hAnsi="Frutiger-Bold" w:cs="Frutiger-Light"/>
          <w:color w:val="58585A"/>
          <w:sz w:val="22"/>
          <w:szCs w:val="22"/>
          <w:lang w:val="en-US" w:bidi="he-IL"/>
        </w:rPr>
        <w:t xml:space="preserve">of </w:t>
      </w:r>
      <w:r w:rsidR="00877B2F">
        <w:rPr>
          <w:rFonts w:ascii="Frutiger-Light" w:hAnsi="Frutiger-Bold" w:cs="Frutiger-Light"/>
          <w:color w:val="58585A"/>
          <w:sz w:val="22"/>
          <w:szCs w:val="22"/>
          <w:lang w:val="en-US" w:bidi="he-IL"/>
        </w:rPr>
        <w:t xml:space="preserve">the </w:t>
      </w:r>
      <w:r w:rsidRPr="00B960CD">
        <w:rPr>
          <w:rFonts w:ascii="Frutiger-Light" w:hAnsi="Frutiger-Bold" w:cs="Frutiger-Light"/>
          <w:color w:val="58585A"/>
          <w:sz w:val="22"/>
          <w:szCs w:val="22"/>
          <w:lang w:val="en-US" w:bidi="he-IL"/>
        </w:rPr>
        <w:t>cancer patients</w:t>
      </w:r>
      <w:r w:rsidRPr="00B960CD">
        <w:rPr>
          <w:rFonts w:ascii="Frutiger-Light" w:hAnsi="Frutiger-Bold" w:cs="Frutiger-Light"/>
          <w:color w:val="58585A"/>
          <w:sz w:val="22"/>
          <w:szCs w:val="22"/>
          <w:lang w:val="en-US" w:bidi="he-IL"/>
        </w:rPr>
        <w:t> </w:t>
      </w:r>
      <w:r w:rsidRPr="00B960CD">
        <w:rPr>
          <w:rFonts w:ascii="Frutiger-Light" w:hAnsi="Frutiger-Bold" w:cs="Frutiger-Light"/>
          <w:color w:val="58585A"/>
          <w:sz w:val="22"/>
          <w:szCs w:val="22"/>
          <w:lang w:val="en-US" w:bidi="he-IL"/>
        </w:rPr>
        <w:t>had not attended any breast or cervical cancer routine screening programs before their diagnosis</w:t>
      </w:r>
      <w:r w:rsidR="00F155AE">
        <w:rPr>
          <w:rFonts w:ascii="Frutiger-Light" w:hAnsi="Frutiger-Bold" w:cs="Frutiger-Light"/>
          <w:color w:val="58585A"/>
          <w:sz w:val="22"/>
          <w:szCs w:val="22"/>
          <w:lang w:val="en-US" w:bidi="he-IL"/>
        </w:rPr>
        <w:t>.</w:t>
      </w:r>
    </w:p>
    <w:p w14:paraId="2910F67E" w14:textId="77777777" w:rsidR="0046643A" w:rsidRDefault="0046643A" w:rsidP="0046643A">
      <w:pPr>
        <w:pStyle w:val="Odstavecseseznamem"/>
        <w:shd w:val="clear" w:color="auto" w:fill="FFFFFF"/>
        <w:ind w:left="360"/>
        <w:rPr>
          <w:rFonts w:ascii="Frutiger-Light" w:hAnsi="Frutiger-Bold" w:cs="Frutiger-Light"/>
          <w:color w:val="58585A"/>
          <w:sz w:val="22"/>
          <w:szCs w:val="22"/>
          <w:lang w:val="en-US" w:bidi="he-IL"/>
        </w:rPr>
      </w:pPr>
    </w:p>
    <w:p w14:paraId="02A8E8C8" w14:textId="13B5DDAE" w:rsidR="00B960CD" w:rsidRPr="0046643A" w:rsidRDefault="0046643A" w:rsidP="0046643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Frutiger-Light" w:hAnsi="Frutiger-Bold" w:cs="Frutiger-Light"/>
          <w:color w:val="58585A"/>
          <w:sz w:val="22"/>
          <w:szCs w:val="22"/>
          <w:lang w:val="en-US" w:bidi="he-IL"/>
        </w:rPr>
      </w:pPr>
      <w:r>
        <w:rPr>
          <w:rFonts w:ascii="Frutiger-Light" w:hAnsi="Frutiger-Bold" w:cs="Frutiger-Light"/>
          <w:color w:val="58585A"/>
          <w:sz w:val="22"/>
          <w:szCs w:val="22"/>
          <w:lang w:val="en-US" w:bidi="he-IL"/>
        </w:rPr>
        <w:t xml:space="preserve">Only </w:t>
      </w:r>
      <w:r w:rsidRPr="00BF2A0C">
        <w:rPr>
          <w:rFonts w:ascii="Frutiger-Light" w:hAnsi="Frutiger-Bold" w:cs="Frutiger-Light"/>
          <w:color w:val="58585A"/>
          <w:sz w:val="22"/>
          <w:szCs w:val="22"/>
          <w:lang w:val="en-US" w:bidi="he-IL"/>
        </w:rPr>
        <w:t xml:space="preserve">30.7% </w:t>
      </w:r>
      <w:r>
        <w:rPr>
          <w:rFonts w:ascii="Frutiger-Light" w:hAnsi="Frutiger-Bold" w:cs="Frutiger-Light"/>
          <w:color w:val="58585A"/>
          <w:sz w:val="22"/>
          <w:szCs w:val="22"/>
          <w:lang w:val="en-US" w:bidi="he-IL"/>
        </w:rPr>
        <w:t xml:space="preserve">of the patients were aware </w:t>
      </w:r>
      <w:r w:rsidRPr="00BF2A0C">
        <w:rPr>
          <w:rFonts w:ascii="Frutiger-Light" w:hAnsi="Frutiger-Bold" w:cs="Frutiger-Light"/>
          <w:color w:val="58585A"/>
          <w:sz w:val="22"/>
          <w:szCs w:val="22"/>
          <w:lang w:val="en-US" w:bidi="he-IL"/>
        </w:rPr>
        <w:t>of BRCA testing</w:t>
      </w:r>
      <w:r>
        <w:rPr>
          <w:rFonts w:ascii="Frutiger-Light" w:hAnsi="Frutiger-Bold" w:cs="Frutiger-Light"/>
          <w:color w:val="58585A"/>
          <w:sz w:val="22"/>
          <w:szCs w:val="22"/>
          <w:lang w:val="en-US" w:bidi="he-IL"/>
        </w:rPr>
        <w:t xml:space="preserve"> </w:t>
      </w:r>
      <w:r w:rsidRPr="00877B2F">
        <w:rPr>
          <w:rFonts w:ascii="Frutiger-Light" w:hAnsi="Frutiger-Bold" w:cs="Frutiger-Light"/>
          <w:color w:val="58585A"/>
          <w:sz w:val="22"/>
          <w:szCs w:val="22"/>
          <w:lang w:val="en-US" w:bidi="he-IL"/>
        </w:rPr>
        <w:t>for ovarian cancer, and 6.3% of weight as a risk for endometrial cancer.</w:t>
      </w:r>
    </w:p>
    <w:p w14:paraId="0A2ED1A6" w14:textId="77777777" w:rsidR="008144CF" w:rsidRPr="00475535" w:rsidRDefault="008144CF" w:rsidP="008144CF">
      <w:pPr>
        <w:pBdr>
          <w:right w:val="single" w:sz="4" w:space="4" w:color="D9D9D9" w:themeColor="background1" w:themeShade="D9"/>
        </w:pBdr>
        <w:ind w:left="720"/>
        <w:rPr>
          <w:rFonts w:ascii="Frutiger-Light" w:hAnsi="Frutiger-Bold" w:cs="Frutiger-Light"/>
          <w:color w:val="58585A"/>
          <w:sz w:val="22"/>
          <w:szCs w:val="22"/>
          <w:lang w:val="en-US" w:bidi="he-IL"/>
        </w:rPr>
      </w:pPr>
    </w:p>
    <w:p w14:paraId="088A37A7" w14:textId="77777777" w:rsidR="00E2634D" w:rsidRPr="00E2634D" w:rsidRDefault="008144CF" w:rsidP="00E2634D">
      <w:pPr>
        <w:rPr>
          <w:rFonts w:ascii="Verdana" w:hAnsi="Verdana" w:cs="Arial"/>
          <w:b/>
          <w:color w:val="003366"/>
          <w:sz w:val="21"/>
          <w:szCs w:val="21"/>
        </w:rPr>
      </w:pPr>
      <w:r>
        <w:rPr>
          <w:rFonts w:ascii="Frutiger-Light" w:hAnsi="Frutiger-Bold" w:cs="Frutiger-Light"/>
          <w:noProof/>
          <w:color w:val="58585A"/>
          <w:sz w:val="22"/>
          <w:szCs w:val="22"/>
          <w:lang w:val="en-US" w:bidi="he-I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587416" wp14:editId="266A60FC">
                <wp:simplePos x="0" y="0"/>
                <wp:positionH relativeFrom="column">
                  <wp:posOffset>215265</wp:posOffset>
                </wp:positionH>
                <wp:positionV relativeFrom="paragraph">
                  <wp:posOffset>-6350</wp:posOffset>
                </wp:positionV>
                <wp:extent cx="6236970" cy="13335"/>
                <wp:effectExtent l="5715" t="13970" r="5715" b="10795"/>
                <wp:wrapNone/>
                <wp:docPr id="3" name="מחבר חץ ישר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36970" cy="13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71271" id="מחבר חץ ישר 3" o:spid="_x0000_s1026" type="#_x0000_t32" style="position:absolute;margin-left:16.95pt;margin-top:-.5pt;width:491.1pt;height:1.0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" strokecolor="#d8d8d8 [2732]"/>
            </w:pict>
          </mc:Fallback>
        </mc:AlternateContent>
      </w:r>
      <w:bookmarkStart w:id="1" w:name="top"/>
      <w:bookmarkEnd w:id="1"/>
    </w:p>
    <w:p w14:paraId="59D0BA9F" w14:textId="77777777" w:rsidR="00CA51C5" w:rsidRDefault="00CA51C5" w:rsidP="008144CF">
      <w:pPr>
        <w:rPr>
          <w:rFonts w:ascii="Frutiger-Bold" w:hAnsi="Frutiger-Bold" w:cs="Frutiger-Bold"/>
          <w:color w:val="C84331"/>
          <w:sz w:val="28"/>
          <w:szCs w:val="28"/>
          <w:lang w:val="en-US" w:bidi="he-IL"/>
        </w:rPr>
      </w:pPr>
    </w:p>
    <w:p w14:paraId="6F0DC2C5" w14:textId="7CA87E8A" w:rsidR="009C6886" w:rsidRDefault="0046643A" w:rsidP="0046643A">
      <w:pPr>
        <w:autoSpaceDE w:val="0"/>
        <w:autoSpaceDN w:val="0"/>
        <w:adjustRightInd w:val="0"/>
        <w:rPr>
          <w:rFonts w:ascii="Frutiger-Light" w:hAnsi="Frutiger-Bold" w:cs="Frutiger-Light"/>
          <w:color w:val="58585A"/>
          <w:sz w:val="22"/>
          <w:szCs w:val="22"/>
          <w:lang w:bidi="he-IL"/>
        </w:rPr>
      </w:pPr>
      <w:r>
        <w:rPr>
          <w:rFonts w:ascii="Frutiger-Light" w:hAnsi="Frutiger-Bold" w:cs="Frutiger-Light"/>
          <w:color w:val="58585A"/>
          <w:sz w:val="22"/>
          <w:szCs w:val="22"/>
          <w:lang w:bidi="he-IL"/>
        </w:rPr>
        <w:t xml:space="preserve">The outcomes of the </w:t>
      </w:r>
      <w:r w:rsidRPr="005F0EEA">
        <w:rPr>
          <w:rFonts w:ascii="Frutiger-Light" w:hAnsi="Frutiger-Bold" w:cs="Frutiger-Light"/>
          <w:color w:val="58585A"/>
          <w:sz w:val="22"/>
          <w:szCs w:val="22"/>
          <w:lang w:bidi="he-IL"/>
        </w:rPr>
        <w:t>pan-European survey</w:t>
      </w:r>
      <w:r>
        <w:rPr>
          <w:rFonts w:ascii="Frutiger-Light" w:hAnsi="Frutiger-Bold" w:cs="Frutiger-Light"/>
          <w:color w:val="58585A"/>
          <w:sz w:val="22"/>
          <w:szCs w:val="22"/>
          <w:lang w:bidi="he-IL"/>
        </w:rPr>
        <w:t xml:space="preserve"> on p</w:t>
      </w:r>
      <w:r w:rsidRPr="005F0EEA">
        <w:rPr>
          <w:rFonts w:ascii="Frutiger-Light" w:hAnsi="Frutiger-Bold" w:cs="Frutiger-Light"/>
          <w:color w:val="58585A"/>
          <w:sz w:val="22"/>
          <w:szCs w:val="22"/>
          <w:lang w:bidi="he-IL"/>
        </w:rPr>
        <w:t>erceptions, expectations, and experiences</w:t>
      </w:r>
      <w:r>
        <w:rPr>
          <w:rFonts w:ascii="Frutiger-Light" w:hAnsi="Frutiger-Bold" w:cs="Frutiger-Light"/>
          <w:color w:val="58585A"/>
          <w:sz w:val="22"/>
          <w:szCs w:val="22"/>
          <w:lang w:bidi="he-IL"/>
        </w:rPr>
        <w:t xml:space="preserve"> </w:t>
      </w:r>
      <w:r w:rsidRPr="005F0EEA">
        <w:rPr>
          <w:rFonts w:ascii="Frutiger-Light" w:hAnsi="Frutiger-Bold" w:cs="Frutiger-Light"/>
          <w:color w:val="58585A"/>
          <w:sz w:val="22"/>
          <w:szCs w:val="22"/>
          <w:lang w:bidi="he-IL"/>
        </w:rPr>
        <w:t>of gynecologic cancer patients</w:t>
      </w:r>
      <w:r>
        <w:rPr>
          <w:rFonts w:ascii="Frutiger-Light" w:hAnsi="Frutiger-Bold" w:cs="Frutiger-Light"/>
          <w:color w:val="58585A"/>
          <w:sz w:val="22"/>
          <w:szCs w:val="22"/>
          <w:lang w:bidi="he-IL"/>
        </w:rPr>
        <w:t xml:space="preserve"> will be published this year in the </w:t>
      </w:r>
      <w:r w:rsidRPr="004337C7">
        <w:rPr>
          <w:rFonts w:ascii="Frutiger-Light" w:hAnsi="Frutiger-Bold" w:cs="Frutiger-Light"/>
          <w:color w:val="58585A"/>
          <w:sz w:val="22"/>
          <w:szCs w:val="22"/>
          <w:lang w:bidi="he-IL"/>
        </w:rPr>
        <w:t xml:space="preserve">International Journal of </w:t>
      </w:r>
      <w:proofErr w:type="spellStart"/>
      <w:r w:rsidRPr="004337C7">
        <w:rPr>
          <w:rFonts w:ascii="Frutiger-Light" w:hAnsi="Frutiger-Bold" w:cs="Frutiger-Light"/>
          <w:color w:val="58585A"/>
          <w:sz w:val="22"/>
          <w:szCs w:val="22"/>
          <w:lang w:bidi="he-IL"/>
        </w:rPr>
        <w:t>Gynecological</w:t>
      </w:r>
      <w:proofErr w:type="spellEnd"/>
      <w:r w:rsidRPr="004337C7">
        <w:rPr>
          <w:rFonts w:ascii="Frutiger-Light" w:hAnsi="Frutiger-Bold" w:cs="Frutiger-Light"/>
          <w:color w:val="58585A"/>
          <w:sz w:val="22"/>
          <w:szCs w:val="22"/>
          <w:lang w:bidi="he-IL"/>
        </w:rPr>
        <w:t xml:space="preserve"> Cancer (IJGC)</w:t>
      </w:r>
      <w:r w:rsidRPr="009F741D">
        <w:rPr>
          <w:rStyle w:val="Znakapoznpodarou"/>
          <w:rFonts w:ascii="Frutiger-Bold" w:hAnsi="Frutiger-Bold" w:cs="Frutiger-Bold"/>
          <w:color w:val="7030A0"/>
          <w:sz w:val="28"/>
          <w:szCs w:val="28"/>
          <w:lang w:val="en-US" w:bidi="he-IL"/>
        </w:rPr>
        <w:t xml:space="preserve"> </w:t>
      </w:r>
      <w:r w:rsidRPr="00621C2E">
        <w:rPr>
          <w:rStyle w:val="Znakapoznpodarou"/>
          <w:rFonts w:ascii="Frutiger-Bold" w:hAnsi="Frutiger-Bold" w:cs="Frutiger-Bold"/>
          <w:color w:val="7030A0"/>
          <w:sz w:val="28"/>
          <w:szCs w:val="28"/>
          <w:lang w:val="en-US" w:bidi="he-IL"/>
        </w:rPr>
        <w:footnoteReference w:id="1"/>
      </w:r>
      <w:r>
        <w:rPr>
          <w:rFonts w:ascii="Frutiger-Light" w:hAnsi="Frutiger-Bold" w:cs="Frutiger-Light"/>
          <w:color w:val="58585A"/>
          <w:sz w:val="22"/>
          <w:szCs w:val="22"/>
          <w:lang w:bidi="he-IL"/>
        </w:rPr>
        <w:t>.</w:t>
      </w:r>
    </w:p>
    <w:p w14:paraId="379442F9" w14:textId="77777777" w:rsidR="00CA51C5" w:rsidRPr="0046643A" w:rsidRDefault="00CA51C5" w:rsidP="008144CF">
      <w:pPr>
        <w:rPr>
          <w:rFonts w:ascii="Frutiger-Bold" w:hAnsi="Frutiger-Bold" w:cs="Frutiger-Bold"/>
          <w:color w:val="C84331"/>
          <w:sz w:val="28"/>
          <w:szCs w:val="28"/>
          <w:lang w:bidi="he-IL"/>
        </w:rPr>
      </w:pPr>
    </w:p>
    <w:p w14:paraId="3B067DFC" w14:textId="0F3C8762" w:rsidR="008144CF" w:rsidRDefault="008144CF" w:rsidP="008144CF">
      <w:pPr>
        <w:rPr>
          <w:rFonts w:ascii="Frutiger-Light" w:hAnsi="Frutiger-Bold" w:cs="Frutiger-Light"/>
          <w:color w:val="58585A"/>
          <w:sz w:val="22"/>
          <w:szCs w:val="22"/>
          <w:lang w:val="en-US" w:bidi="he-IL"/>
        </w:rPr>
      </w:pPr>
      <w:r>
        <w:rPr>
          <w:rFonts w:ascii="Frutiger-Light" w:hAnsi="Frutiger-Bold" w:cs="Frutiger-Light"/>
          <w:color w:val="58585A"/>
          <w:sz w:val="22"/>
          <w:szCs w:val="22"/>
          <w:lang w:val="en-US" w:bidi="he-IL"/>
        </w:rPr>
        <w:t xml:space="preserve">For further information: </w:t>
      </w:r>
    </w:p>
    <w:p w14:paraId="38A6469C" w14:textId="3937080C" w:rsidR="00621C2E" w:rsidRDefault="00621C2E" w:rsidP="00621C2E">
      <w:pPr>
        <w:pStyle w:val="Default"/>
        <w:rPr>
          <w:rFonts w:ascii="Open Sans" w:hAnsi="Open Sans" w:cs="Open Sans"/>
          <w:b/>
          <w:bCs/>
          <w:color w:val="auto"/>
          <w:sz w:val="23"/>
          <w:szCs w:val="23"/>
        </w:rPr>
      </w:pPr>
      <w:r>
        <w:rPr>
          <w:rFonts w:ascii="Open Sans" w:hAnsi="Open Sans" w:cs="Open Sans"/>
          <w:b/>
          <w:bCs/>
          <w:color w:val="auto"/>
          <w:sz w:val="23"/>
          <w:szCs w:val="23"/>
        </w:rPr>
        <w:t xml:space="preserve">ENGAGe </w:t>
      </w:r>
      <w:r w:rsidRPr="00685EE4">
        <w:rPr>
          <w:rFonts w:ascii="Open Sans" w:hAnsi="Open Sans" w:cs="Open Sans"/>
          <w:b/>
          <w:bCs/>
          <w:color w:val="auto"/>
          <w:sz w:val="23"/>
          <w:szCs w:val="23"/>
        </w:rPr>
        <w:t>Media Contac</w:t>
      </w:r>
      <w:r>
        <w:rPr>
          <w:rFonts w:ascii="Open Sans" w:hAnsi="Open Sans" w:cs="Open Sans"/>
          <w:b/>
          <w:bCs/>
          <w:color w:val="auto"/>
          <w:sz w:val="23"/>
          <w:szCs w:val="23"/>
        </w:rPr>
        <w:t>t</w:t>
      </w:r>
      <w:r w:rsidRPr="00685EE4">
        <w:rPr>
          <w:rFonts w:ascii="Open Sans" w:hAnsi="Open Sans" w:cs="Open Sans"/>
          <w:b/>
          <w:bCs/>
          <w:color w:val="auto"/>
          <w:sz w:val="23"/>
          <w:szCs w:val="23"/>
        </w:rPr>
        <w:t xml:space="preserve"> </w:t>
      </w:r>
    </w:p>
    <w:p w14:paraId="5DEFA13E" w14:textId="77777777" w:rsidR="00621C2E" w:rsidRPr="00685EE4" w:rsidRDefault="00621C2E" w:rsidP="00621C2E">
      <w:pPr>
        <w:pStyle w:val="Default"/>
        <w:rPr>
          <w:rFonts w:ascii="Open Sans" w:hAnsi="Open Sans" w:cs="Open Sans"/>
          <w:color w:val="auto"/>
          <w:sz w:val="23"/>
          <w:szCs w:val="23"/>
        </w:rPr>
      </w:pPr>
      <w:r w:rsidRPr="00686C52">
        <w:rPr>
          <w:rFonts w:ascii="Open Sans" w:hAnsi="Open Sans" w:cs="Open Sans"/>
          <w:color w:val="auto"/>
          <w:sz w:val="23"/>
          <w:szCs w:val="23"/>
        </w:rPr>
        <w:t>Esra Ürkmez, Co-Chair</w:t>
      </w:r>
      <w:r>
        <w:rPr>
          <w:rFonts w:ascii="Open Sans" w:hAnsi="Open Sans" w:cs="Open Sans"/>
          <w:color w:val="auto"/>
          <w:sz w:val="23"/>
          <w:szCs w:val="23"/>
        </w:rPr>
        <w:t xml:space="preserve"> of</w:t>
      </w:r>
      <w:r w:rsidRPr="00686C52">
        <w:rPr>
          <w:rFonts w:ascii="Open Sans" w:hAnsi="Open Sans" w:cs="Open Sans"/>
          <w:color w:val="auto"/>
          <w:sz w:val="23"/>
          <w:szCs w:val="23"/>
        </w:rPr>
        <w:t xml:space="preserve"> ENGAGe</w:t>
      </w:r>
    </w:p>
    <w:p w14:paraId="008AE949" w14:textId="4BB57AED" w:rsidR="005F3588" w:rsidRPr="009C6886" w:rsidRDefault="00621C2E" w:rsidP="009C6886">
      <w:pPr>
        <w:pStyle w:val="Default"/>
        <w:rPr>
          <w:rFonts w:ascii="Open Sans" w:hAnsi="Open Sans" w:cs="Open Sans"/>
          <w:color w:val="auto"/>
          <w:sz w:val="23"/>
          <w:szCs w:val="23"/>
        </w:rPr>
      </w:pPr>
      <w:r w:rsidRPr="00685EE4">
        <w:rPr>
          <w:rFonts w:ascii="Open Sans" w:hAnsi="Open Sans" w:cs="Open Sans"/>
          <w:color w:val="auto"/>
          <w:sz w:val="23"/>
          <w:szCs w:val="23"/>
        </w:rPr>
        <w:t xml:space="preserve">Email: </w:t>
      </w:r>
      <w:r w:rsidR="006A32BA" w:rsidRPr="006A32BA">
        <w:rPr>
          <w:rFonts w:ascii="Open Sans" w:hAnsi="Open Sans" w:cs="Open Sans"/>
          <w:color w:val="auto"/>
          <w:sz w:val="23"/>
          <w:szCs w:val="23"/>
        </w:rPr>
        <w:t>worldgoday</w:t>
      </w:r>
      <w:r w:rsidRPr="006A32BA">
        <w:rPr>
          <w:rFonts w:ascii="Open Sans" w:hAnsi="Open Sans" w:cs="Open Sans"/>
          <w:color w:val="auto"/>
          <w:sz w:val="23"/>
          <w:szCs w:val="23"/>
        </w:rPr>
        <w:t>@esgo.org</w:t>
      </w:r>
    </w:p>
    <w:sectPr w:rsidR="005F3588" w:rsidRPr="009C6886" w:rsidSect="00E45FC1">
      <w:pgSz w:w="12240" w:h="15840"/>
      <w:pgMar w:top="1258" w:right="1080" w:bottom="107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44D53" w14:textId="77777777" w:rsidR="001E3BA8" w:rsidRDefault="001E3BA8" w:rsidP="008144CF">
      <w:r>
        <w:separator/>
      </w:r>
    </w:p>
  </w:endnote>
  <w:endnote w:type="continuationSeparator" w:id="0">
    <w:p w14:paraId="3E5D1937" w14:textId="77777777" w:rsidR="001E3BA8" w:rsidRDefault="001E3BA8" w:rsidP="0081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altName w:val="Arial"/>
    <w:panose1 w:val="00000000000000000000"/>
    <w:charset w:val="B1"/>
    <w:family w:val="swiss"/>
    <w:notTrueType/>
    <w:pitch w:val="default"/>
    <w:sig w:usb0="00000801" w:usb1="00000000" w:usb2="00000000" w:usb3="00000000" w:csb0="0000002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2E5A0" w14:textId="77777777" w:rsidR="001E3BA8" w:rsidRDefault="001E3BA8" w:rsidP="008144CF">
      <w:r>
        <w:separator/>
      </w:r>
    </w:p>
  </w:footnote>
  <w:footnote w:type="continuationSeparator" w:id="0">
    <w:p w14:paraId="725635CC" w14:textId="77777777" w:rsidR="001E3BA8" w:rsidRDefault="001E3BA8" w:rsidP="008144CF">
      <w:r>
        <w:continuationSeparator/>
      </w:r>
    </w:p>
  </w:footnote>
  <w:footnote w:id="1">
    <w:p w14:paraId="38FC5DE9" w14:textId="77777777" w:rsidR="0046643A" w:rsidRPr="00621C2E" w:rsidRDefault="0046643A" w:rsidP="0046643A">
      <w:pPr>
        <w:rPr>
          <w:rFonts w:ascii="Frutiger-Bold" w:hAnsi="Frutiger-Bold" w:cs="Frutiger-Bold"/>
          <w:color w:val="7030A0"/>
          <w:lang w:val="en-US" w:bidi="he-IL"/>
        </w:rPr>
      </w:pPr>
      <w:r w:rsidRPr="00621C2E">
        <w:rPr>
          <w:rFonts w:ascii="Frutiger-Bold" w:hAnsi="Frutiger-Bold" w:cs="Frutiger-Bold"/>
          <w:color w:val="7030A0"/>
          <w:lang w:val="en-US" w:bidi="he-IL"/>
        </w:rPr>
        <w:t>References</w:t>
      </w:r>
    </w:p>
    <w:p w14:paraId="44AB8025" w14:textId="77777777" w:rsidR="0046643A" w:rsidRPr="009F741D" w:rsidRDefault="0046643A" w:rsidP="0046643A">
      <w:pPr>
        <w:rPr>
          <w:rFonts w:ascii="Frutiger-Light" w:hAnsi="Frutiger-Bold" w:cs="Frutiger-Light"/>
          <w:color w:val="58585A"/>
          <w:sz w:val="18"/>
          <w:szCs w:val="18"/>
          <w:lang w:val="en-US" w:bidi="he-IL"/>
        </w:rPr>
      </w:pPr>
      <w:r w:rsidRPr="00AC304F">
        <w:rPr>
          <w:rStyle w:val="Znakapoznpodarou"/>
          <w:sz w:val="22"/>
          <w:szCs w:val="22"/>
        </w:rPr>
        <w:footnoteRef/>
      </w:r>
      <w:r w:rsidRPr="00AC304F">
        <w:rPr>
          <w:sz w:val="22"/>
          <w:szCs w:val="22"/>
        </w:rPr>
        <w:t xml:space="preserve"> </w:t>
      </w:r>
      <w:r w:rsidRPr="009F741D">
        <w:rPr>
          <w:rFonts w:ascii="Frutiger-Light" w:hAnsi="Frutiger-Bold" w:cs="Frutiger-Light"/>
          <w:color w:val="58585A"/>
          <w:sz w:val="18"/>
          <w:szCs w:val="18"/>
          <w:lang w:val="en-US" w:bidi="he-IL"/>
        </w:rPr>
        <w:t xml:space="preserve">Article </w:t>
      </w:r>
      <w:r>
        <w:rPr>
          <w:rFonts w:ascii="Frutiger-Light" w:hAnsi="Frutiger-Bold" w:cs="Frutiger-Light"/>
          <w:color w:val="58585A"/>
          <w:sz w:val="18"/>
          <w:szCs w:val="18"/>
          <w:lang w:val="en-US" w:bidi="he-IL"/>
        </w:rPr>
        <w:t xml:space="preserve">accepted for print in IJGC, will be available soon at </w:t>
      </w:r>
    </w:p>
    <w:p w14:paraId="025FF6BE" w14:textId="77777777" w:rsidR="0046643A" w:rsidRPr="00DB3E8F" w:rsidRDefault="0046643A" w:rsidP="0046643A">
      <w:pPr>
        <w:rPr>
          <w:rFonts w:ascii="Frutiger-Light" w:hAnsi="Frutiger-Bold" w:cs="Frutiger-Light"/>
          <w:color w:val="58585A"/>
          <w:sz w:val="18"/>
          <w:szCs w:val="18"/>
          <w:lang w:val="en-US" w:bidi="he-IL"/>
        </w:rPr>
      </w:pPr>
      <w:r w:rsidRPr="00F86109">
        <w:rPr>
          <w:rFonts w:ascii="Frutiger-Light" w:hAnsi="Frutiger-Bold" w:cs="Frutiger-Light"/>
          <w:color w:val="58585A"/>
          <w:sz w:val="18"/>
          <w:szCs w:val="18"/>
          <w:lang w:val="en-US" w:bidi="he-IL"/>
        </w:rPr>
        <w:t>http://ijgc.net</w:t>
      </w:r>
    </w:p>
    <w:p w14:paraId="36898EB2" w14:textId="77777777" w:rsidR="0046643A" w:rsidRPr="00AC304F" w:rsidRDefault="0046643A" w:rsidP="0046643A">
      <w:pPr>
        <w:pStyle w:val="Textpoznpodarou"/>
        <w:jc w:val="right"/>
        <w:rPr>
          <w:rFonts w:ascii="Frutiger-Light" w:hAnsi="Frutiger-Bold" w:cs="Frutiger-Light"/>
          <w:color w:val="58585A"/>
          <w:lang w:val="en-US" w:bidi="he-I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35309"/>
    <w:multiLevelType w:val="multilevel"/>
    <w:tmpl w:val="437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D74B6"/>
    <w:multiLevelType w:val="multilevel"/>
    <w:tmpl w:val="89D29F0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632290"/>
    <w:multiLevelType w:val="hybridMultilevel"/>
    <w:tmpl w:val="3C1C6AF6"/>
    <w:lvl w:ilvl="0" w:tplc="040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 w15:restartNumberingAfterBreak="0">
    <w:nsid w:val="1AC41A5F"/>
    <w:multiLevelType w:val="hybridMultilevel"/>
    <w:tmpl w:val="ABAA05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56EC4"/>
    <w:multiLevelType w:val="multilevel"/>
    <w:tmpl w:val="42B0A6E4"/>
    <w:lvl w:ilvl="0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690831"/>
    <w:multiLevelType w:val="hybridMultilevel"/>
    <w:tmpl w:val="C95660F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BD0F7B"/>
    <w:multiLevelType w:val="multilevel"/>
    <w:tmpl w:val="09D20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C75462"/>
    <w:multiLevelType w:val="multilevel"/>
    <w:tmpl w:val="42B0A6E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3F313B"/>
    <w:multiLevelType w:val="hybridMultilevel"/>
    <w:tmpl w:val="A58465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CE7080"/>
    <w:multiLevelType w:val="multilevel"/>
    <w:tmpl w:val="3B187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5C2FA1"/>
    <w:multiLevelType w:val="hybridMultilevel"/>
    <w:tmpl w:val="D4B854C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056F7A"/>
    <w:multiLevelType w:val="hybridMultilevel"/>
    <w:tmpl w:val="FC46AB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513F08"/>
    <w:multiLevelType w:val="multilevel"/>
    <w:tmpl w:val="91AE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FA2D9C"/>
    <w:multiLevelType w:val="hybridMultilevel"/>
    <w:tmpl w:val="B23E9688"/>
    <w:lvl w:ilvl="0" w:tplc="7974E1DE">
      <w:numFmt w:val="bullet"/>
      <w:lvlText w:val="•"/>
      <w:lvlJc w:val="left"/>
      <w:pPr>
        <w:ind w:left="1080" w:hanging="360"/>
      </w:pPr>
      <w:rPr>
        <w:rFonts w:ascii="Frutiger-Bold" w:eastAsia="Times New Roman" w:hAnsi="Frutiger-Bold" w:cs="Frutiger-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9775F5"/>
    <w:multiLevelType w:val="hybridMultilevel"/>
    <w:tmpl w:val="0C54621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0221C70"/>
    <w:multiLevelType w:val="multilevel"/>
    <w:tmpl w:val="437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0A3A69"/>
    <w:multiLevelType w:val="multilevel"/>
    <w:tmpl w:val="03483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3"/>
  </w:num>
  <w:num w:numId="5">
    <w:abstractNumId w:val="11"/>
  </w:num>
  <w:num w:numId="6">
    <w:abstractNumId w:val="5"/>
  </w:num>
  <w:num w:numId="7">
    <w:abstractNumId w:val="8"/>
  </w:num>
  <w:num w:numId="8">
    <w:abstractNumId w:val="13"/>
  </w:num>
  <w:num w:numId="9">
    <w:abstractNumId w:val="10"/>
  </w:num>
  <w:num w:numId="10">
    <w:abstractNumId w:val="9"/>
  </w:num>
  <w:num w:numId="11">
    <w:abstractNumId w:val="16"/>
  </w:num>
  <w:num w:numId="12">
    <w:abstractNumId w:val="15"/>
  </w:num>
  <w:num w:numId="13">
    <w:abstractNumId w:val="0"/>
  </w:num>
  <w:num w:numId="14">
    <w:abstractNumId w:val="4"/>
  </w:num>
  <w:num w:numId="15">
    <w:abstractNumId w:val="7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4CF"/>
    <w:rsid w:val="00041200"/>
    <w:rsid w:val="00093DFB"/>
    <w:rsid w:val="000B214A"/>
    <w:rsid w:val="00100CE0"/>
    <w:rsid w:val="00125BB1"/>
    <w:rsid w:val="00154C5D"/>
    <w:rsid w:val="001C61B8"/>
    <w:rsid w:val="001E3BA8"/>
    <w:rsid w:val="00267A91"/>
    <w:rsid w:val="002C59AA"/>
    <w:rsid w:val="00425D28"/>
    <w:rsid w:val="00446B73"/>
    <w:rsid w:val="00450C18"/>
    <w:rsid w:val="0046643A"/>
    <w:rsid w:val="00472091"/>
    <w:rsid w:val="004B2C75"/>
    <w:rsid w:val="004C0ABE"/>
    <w:rsid w:val="004C62EC"/>
    <w:rsid w:val="004D7241"/>
    <w:rsid w:val="004E759F"/>
    <w:rsid w:val="005A0E12"/>
    <w:rsid w:val="005A65F5"/>
    <w:rsid w:val="005F0EEA"/>
    <w:rsid w:val="00601302"/>
    <w:rsid w:val="00621C2E"/>
    <w:rsid w:val="006874B2"/>
    <w:rsid w:val="006A32BA"/>
    <w:rsid w:val="006B5393"/>
    <w:rsid w:val="006E574E"/>
    <w:rsid w:val="007012BF"/>
    <w:rsid w:val="007108ED"/>
    <w:rsid w:val="00726F5E"/>
    <w:rsid w:val="00740536"/>
    <w:rsid w:val="007739E6"/>
    <w:rsid w:val="00805BA7"/>
    <w:rsid w:val="00812630"/>
    <w:rsid w:val="008144CF"/>
    <w:rsid w:val="00877B2F"/>
    <w:rsid w:val="0089404F"/>
    <w:rsid w:val="008D2B5B"/>
    <w:rsid w:val="009774D6"/>
    <w:rsid w:val="00992FF5"/>
    <w:rsid w:val="009C6886"/>
    <w:rsid w:val="009D1F57"/>
    <w:rsid w:val="009E786E"/>
    <w:rsid w:val="009F4444"/>
    <w:rsid w:val="009F741D"/>
    <w:rsid w:val="00A15AC3"/>
    <w:rsid w:val="00AB09ED"/>
    <w:rsid w:val="00AC4F35"/>
    <w:rsid w:val="00B44887"/>
    <w:rsid w:val="00B54AB0"/>
    <w:rsid w:val="00B7617A"/>
    <w:rsid w:val="00B91CB3"/>
    <w:rsid w:val="00B960CD"/>
    <w:rsid w:val="00BD35CC"/>
    <w:rsid w:val="00BD3B1B"/>
    <w:rsid w:val="00BD5EB7"/>
    <w:rsid w:val="00BE0C92"/>
    <w:rsid w:val="00BE3B3D"/>
    <w:rsid w:val="00BF2A0C"/>
    <w:rsid w:val="00C1238C"/>
    <w:rsid w:val="00C16C06"/>
    <w:rsid w:val="00C26949"/>
    <w:rsid w:val="00C40D40"/>
    <w:rsid w:val="00C51A10"/>
    <w:rsid w:val="00C53A25"/>
    <w:rsid w:val="00C96DBB"/>
    <w:rsid w:val="00CA0FBB"/>
    <w:rsid w:val="00CA51C5"/>
    <w:rsid w:val="00CD5F2A"/>
    <w:rsid w:val="00CF730F"/>
    <w:rsid w:val="00D00222"/>
    <w:rsid w:val="00D035D4"/>
    <w:rsid w:val="00D67C1D"/>
    <w:rsid w:val="00D83E84"/>
    <w:rsid w:val="00D863B1"/>
    <w:rsid w:val="00DB3E8F"/>
    <w:rsid w:val="00E2634D"/>
    <w:rsid w:val="00E845FA"/>
    <w:rsid w:val="00F14008"/>
    <w:rsid w:val="00F155AE"/>
    <w:rsid w:val="00F403DA"/>
    <w:rsid w:val="00F86109"/>
    <w:rsid w:val="00F9167C"/>
    <w:rsid w:val="00FA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F4366"/>
  <w15:chartTrackingRefBased/>
  <w15:docId w15:val="{BA9B22FB-DB1B-4284-843D-C8C61EFE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814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Nadpis1">
    <w:name w:val="heading 1"/>
    <w:basedOn w:val="Normln"/>
    <w:link w:val="Nadpis1Char"/>
    <w:qFormat/>
    <w:rsid w:val="008144CF"/>
    <w:pPr>
      <w:spacing w:before="100" w:beforeAutospacing="1" w:after="100" w:afterAutospacing="1"/>
      <w:outlineLvl w:val="0"/>
    </w:pPr>
    <w:rPr>
      <w:b/>
      <w:bCs/>
      <w:caps/>
      <w:color w:val="AD3731"/>
      <w:kern w:val="36"/>
      <w:sz w:val="27"/>
      <w:szCs w:val="27"/>
      <w:lang w:val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21C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21C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144CF"/>
    <w:rPr>
      <w:rFonts w:ascii="Times New Roman" w:eastAsia="Times New Roman" w:hAnsi="Times New Roman" w:cs="Times New Roman"/>
      <w:b/>
      <w:bCs/>
      <w:caps/>
      <w:color w:val="AD3731"/>
      <w:kern w:val="36"/>
      <w:sz w:val="27"/>
      <w:szCs w:val="27"/>
      <w:lang w:bidi="ar-SA"/>
    </w:rPr>
  </w:style>
  <w:style w:type="paragraph" w:styleId="Normlnweb">
    <w:name w:val="Normal (Web)"/>
    <w:basedOn w:val="Normln"/>
    <w:uiPriority w:val="99"/>
    <w:rsid w:val="008144CF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8144C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144CF"/>
    <w:pPr>
      <w:ind w:left="720"/>
      <w:contextualSpacing/>
    </w:pPr>
  </w:style>
  <w:style w:type="paragraph" w:customStyle="1" w:styleId="1">
    <w:name w:val="גוף טקסט1"/>
    <w:basedOn w:val="Normln"/>
    <w:next w:val="Normln"/>
    <w:autoRedefine/>
    <w:qFormat/>
    <w:rsid w:val="008144CF"/>
    <w:pPr>
      <w:widowControl w:val="0"/>
      <w:autoSpaceDE w:val="0"/>
      <w:autoSpaceDN w:val="0"/>
      <w:adjustRightInd w:val="0"/>
      <w:spacing w:line="360" w:lineRule="auto"/>
    </w:pPr>
    <w:rPr>
      <w:rFonts w:ascii="Verdana" w:eastAsia="Cambria" w:hAnsi="Verdana"/>
      <w:color w:val="3C3C3B"/>
      <w:sz w:val="16"/>
    </w:rPr>
  </w:style>
  <w:style w:type="paragraph" w:styleId="Textpoznpodarou">
    <w:name w:val="footnote text"/>
    <w:basedOn w:val="Normln"/>
    <w:link w:val="TextpoznpodarouChar"/>
    <w:rsid w:val="008144C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144CF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Znakapoznpodarou">
    <w:name w:val="footnote reference"/>
    <w:basedOn w:val="Standardnpsmoodstavce"/>
    <w:rsid w:val="008144CF"/>
    <w:rPr>
      <w:vertAlign w:val="superscript"/>
    </w:rPr>
  </w:style>
  <w:style w:type="character" w:customStyle="1" w:styleId="ms-rtethemeforecolor-1-5">
    <w:name w:val="ms-rtethemeforecolor-1-5"/>
    <w:basedOn w:val="Standardnpsmoodstavce"/>
    <w:rsid w:val="008144CF"/>
  </w:style>
  <w:style w:type="character" w:styleId="Siln">
    <w:name w:val="Strong"/>
    <w:basedOn w:val="Standardnpsmoodstavce"/>
    <w:uiPriority w:val="22"/>
    <w:qFormat/>
    <w:rsid w:val="00D863B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14008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21C2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bidi="ar-SA"/>
    </w:rPr>
  </w:style>
  <w:style w:type="character" w:customStyle="1" w:styleId="fl-heading-text">
    <w:name w:val="fl-heading-text"/>
    <w:basedOn w:val="Standardnpsmoodstavce"/>
    <w:rsid w:val="00621C2E"/>
  </w:style>
  <w:style w:type="character" w:customStyle="1" w:styleId="Nadpis3Char">
    <w:name w:val="Nadpis 3 Char"/>
    <w:basedOn w:val="Standardnpsmoodstavce"/>
    <w:link w:val="Nadpis3"/>
    <w:uiPriority w:val="9"/>
    <w:semiHidden/>
    <w:rsid w:val="00621C2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1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 Nissim</dc:creator>
  <cp:keywords/>
  <dc:description/>
  <cp:lastModifiedBy>Jana Holanova</cp:lastModifiedBy>
  <cp:revision>37</cp:revision>
  <cp:lastPrinted>2019-08-30T13:50:00Z</cp:lastPrinted>
  <dcterms:created xsi:type="dcterms:W3CDTF">2019-08-23T18:04:00Z</dcterms:created>
  <dcterms:modified xsi:type="dcterms:W3CDTF">2019-09-11T11:23:00Z</dcterms:modified>
</cp:coreProperties>
</file>